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809" w:rsidRDefault="00C46809" w:rsidP="00C46809"/>
    <w:p w:rsidR="00C46809" w:rsidRDefault="00C46809" w:rsidP="00C46809">
      <w:pPr>
        <w:spacing w:line="276" w:lineRule="auto"/>
        <w:jc w:val="center"/>
        <w:rPr>
          <w:rFonts w:ascii="Times New Roman" w:hAnsi="Times New Roman" w:cs="Times New Roman"/>
          <w:b/>
          <w:caps/>
          <w:spacing w:val="60"/>
        </w:rPr>
      </w:pPr>
      <w:r>
        <w:rPr>
          <w:rFonts w:ascii="Times New Roman" w:hAnsi="Times New Roman" w:cs="Times New Roman"/>
          <w:b/>
          <w:caps/>
          <w:spacing w:val="60"/>
        </w:rPr>
        <w:t>kerettanterv</w:t>
      </w:r>
    </w:p>
    <w:p w:rsidR="00C46809" w:rsidRDefault="00D4441A" w:rsidP="00C46809">
      <w:pPr>
        <w:spacing w:line="276" w:lineRule="auto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Táncos II. S</w:t>
      </w:r>
      <w:r w:rsidR="00C46809">
        <w:rPr>
          <w:rFonts w:ascii="Times New Roman" w:hAnsi="Times New Roman" w:cs="Times New Roman"/>
          <w:b/>
          <w:caps/>
        </w:rPr>
        <w:t>ZAKKÉPESÍTÉSHEZ</w:t>
      </w:r>
    </w:p>
    <w:p w:rsidR="00D4441A" w:rsidRDefault="00D4441A" w:rsidP="00C46809">
      <w:pPr>
        <w:spacing w:line="276" w:lineRule="auto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Kortárs-modern táncos</w:t>
      </w:r>
    </w:p>
    <w:p w:rsidR="00C46809" w:rsidRDefault="00C46809" w:rsidP="00C46809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46809" w:rsidRDefault="00C46809" w:rsidP="00C46809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46809" w:rsidRDefault="00C46809" w:rsidP="00C46809">
      <w:pPr>
        <w:pStyle w:val="Listaszerbekezds"/>
        <w:numPr>
          <w:ilvl w:val="0"/>
          <w:numId w:val="1"/>
        </w:numPr>
        <w:spacing w:after="0" w:line="360" w:lineRule="auto"/>
        <w:ind w:left="284" w:hanging="284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A</w:t>
      </w:r>
      <w:r w:rsidR="00D4441A">
        <w:rPr>
          <w:rFonts w:cs="Times New Roman"/>
          <w:b/>
          <w:sz w:val="22"/>
        </w:rPr>
        <w:t xml:space="preserve"> szakképesítés a</w:t>
      </w:r>
      <w:r>
        <w:rPr>
          <w:rFonts w:cs="Times New Roman"/>
          <w:b/>
          <w:sz w:val="22"/>
        </w:rPr>
        <w:t>lapadat</w:t>
      </w:r>
      <w:r w:rsidR="00D4441A">
        <w:rPr>
          <w:rFonts w:cs="Times New Roman"/>
          <w:b/>
          <w:sz w:val="22"/>
        </w:rPr>
        <w:t>ai:</w:t>
      </w:r>
    </w:p>
    <w:p w:rsidR="00C46809" w:rsidRDefault="00C46809" w:rsidP="00C4680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szakképesítés azonosító száma: 4 0115 09</w:t>
      </w:r>
    </w:p>
    <w:p w:rsidR="00C46809" w:rsidRDefault="00C46809" w:rsidP="00C4680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szakképesítés megnevezése: </w:t>
      </w:r>
      <w:r w:rsidR="00AA3D65">
        <w:rPr>
          <w:rFonts w:ascii="Times New Roman" w:hAnsi="Times New Roman" w:cs="Times New Roman"/>
        </w:rPr>
        <w:t>Táncos II.</w:t>
      </w:r>
    </w:p>
    <w:p w:rsidR="00C46809" w:rsidRDefault="00C46809" w:rsidP="00C4680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Szakirány megnevezése: </w:t>
      </w:r>
      <w:r w:rsidR="00AA3D65">
        <w:rPr>
          <w:rFonts w:ascii="Times New Roman" w:hAnsi="Times New Roman" w:cs="Times New Roman"/>
        </w:rPr>
        <w:t>Kortárs-modern táncos</w:t>
      </w:r>
    </w:p>
    <w:p w:rsidR="00C46809" w:rsidRDefault="00C46809" w:rsidP="00C4680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Tanulmányi terület: </w:t>
      </w:r>
      <w:r w:rsidR="00AA3D65">
        <w:rPr>
          <w:rFonts w:ascii="Times New Roman" w:hAnsi="Times New Roman" w:cs="Times New Roman"/>
        </w:rPr>
        <w:t>Művészet</w:t>
      </w:r>
      <w:bookmarkStart w:id="0" w:name="_GoBack"/>
      <w:bookmarkEnd w:id="0"/>
    </w:p>
    <w:p w:rsidR="00C46809" w:rsidRDefault="00C46809" w:rsidP="00B11045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Iskolai rendszerű </w:t>
      </w:r>
      <w:r w:rsidR="00D4441A">
        <w:rPr>
          <w:rFonts w:ascii="Times New Roman" w:hAnsi="Times New Roman" w:cs="Times New Roman"/>
        </w:rPr>
        <w:t xml:space="preserve">képzés </w:t>
      </w:r>
      <w:r>
        <w:rPr>
          <w:rFonts w:ascii="Times New Roman" w:hAnsi="Times New Roman" w:cs="Times New Roman"/>
        </w:rPr>
        <w:t>esetében az évfolyamok száma: 2 év</w:t>
      </w:r>
    </w:p>
    <w:p w:rsidR="00C46809" w:rsidRDefault="00C46809" w:rsidP="00C46809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46809" w:rsidRDefault="00C46809" w:rsidP="00C46809">
      <w:pPr>
        <w:pStyle w:val="Listaszerbekezds"/>
        <w:numPr>
          <w:ilvl w:val="0"/>
          <w:numId w:val="1"/>
        </w:numPr>
        <w:spacing w:after="0"/>
        <w:ind w:firstLine="54"/>
        <w:jc w:val="center"/>
        <w:rPr>
          <w:rFonts w:cs="Times New Roman"/>
          <w:b/>
        </w:rPr>
      </w:pPr>
      <w:bookmarkStart w:id="1" w:name="_Hlk38305112"/>
      <w:r>
        <w:rPr>
          <w:rFonts w:cs="Times New Roman"/>
          <w:b/>
        </w:rPr>
        <w:t>Óraszámok szakgimnáziumi képzésben 9-12 és 5/13. évfolyamra</w:t>
      </w:r>
    </w:p>
    <w:bookmarkEnd w:id="1"/>
    <w:p w:rsidR="00C46809" w:rsidRDefault="00C46809" w:rsidP="00C46809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2485"/>
        <w:gridCol w:w="1112"/>
        <w:gridCol w:w="1222"/>
        <w:gridCol w:w="1235"/>
        <w:gridCol w:w="1119"/>
        <w:gridCol w:w="1043"/>
      </w:tblGrid>
      <w:tr w:rsidR="00B11045" w:rsidRPr="00C00EB9" w:rsidTr="00FB3E2A">
        <w:trPr>
          <w:trHeight w:val="426"/>
        </w:trPr>
        <w:tc>
          <w:tcPr>
            <w:tcW w:w="3331" w:type="dxa"/>
            <w:gridSpan w:val="2"/>
            <w:vAlign w:val="center"/>
          </w:tcPr>
          <w:p w:rsidR="00B11045" w:rsidRPr="007E100D" w:rsidRDefault="00B11045" w:rsidP="00FB3E2A">
            <w:pPr>
              <w:spacing w:before="40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7E1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 xml:space="preserve">Táncos II. szakképesítés </w:t>
            </w:r>
          </w:p>
          <w:p w:rsidR="00B11045" w:rsidRDefault="00B11045" w:rsidP="00FB3E2A">
            <w:pPr>
              <w:spacing w:before="40"/>
              <w:jc w:val="center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7E1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(</w:t>
            </w:r>
            <w:r w:rsidR="0090548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Kortárs-modern tánc</w:t>
            </w:r>
            <w:r w:rsidRPr="007E1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 xml:space="preserve"> szakmairány)</w:t>
            </w:r>
          </w:p>
          <w:p w:rsidR="00B11045" w:rsidRDefault="00B11045" w:rsidP="00FB3E2A">
            <w:pPr>
              <w:spacing w:before="40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12" w:type="dxa"/>
          </w:tcPr>
          <w:p w:rsidR="00B11045" w:rsidRDefault="00B11045" w:rsidP="00FB3E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 évfolyam</w:t>
            </w:r>
          </w:p>
        </w:tc>
        <w:tc>
          <w:tcPr>
            <w:tcW w:w="1222" w:type="dxa"/>
          </w:tcPr>
          <w:p w:rsidR="00B11045" w:rsidRDefault="00B11045" w:rsidP="00FB3E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 évfolyam</w:t>
            </w:r>
          </w:p>
        </w:tc>
        <w:tc>
          <w:tcPr>
            <w:tcW w:w="1235" w:type="dxa"/>
          </w:tcPr>
          <w:p w:rsidR="00B11045" w:rsidRDefault="00B11045" w:rsidP="00FB3E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 évfolyam</w:t>
            </w:r>
          </w:p>
        </w:tc>
        <w:tc>
          <w:tcPr>
            <w:tcW w:w="1119" w:type="dxa"/>
          </w:tcPr>
          <w:p w:rsidR="00B11045" w:rsidRDefault="00B11045" w:rsidP="00FB3E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 évfolyam</w:t>
            </w:r>
          </w:p>
        </w:tc>
        <w:tc>
          <w:tcPr>
            <w:tcW w:w="1043" w:type="dxa"/>
          </w:tcPr>
          <w:p w:rsidR="00B11045" w:rsidRPr="00C00EB9" w:rsidRDefault="00B11045" w:rsidP="00FB3E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5/ 13. évfolyam</w:t>
            </w:r>
          </w:p>
        </w:tc>
      </w:tr>
      <w:tr w:rsidR="00B11045" w:rsidRPr="00C00EB9" w:rsidTr="00E03552">
        <w:trPr>
          <w:trHeight w:val="426"/>
        </w:trPr>
        <w:tc>
          <w:tcPr>
            <w:tcW w:w="3331" w:type="dxa"/>
            <w:gridSpan w:val="2"/>
          </w:tcPr>
          <w:p w:rsidR="00B11045" w:rsidRPr="003C1336" w:rsidRDefault="00B11045" w:rsidP="00FB3E2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C13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 xml:space="preserve">Helyi szinten szakmai képzésre fordítható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minimum</w:t>
            </w:r>
            <w:r w:rsidRPr="003C13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 xml:space="preserve"> óraszám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 xml:space="preserve"> / </w:t>
            </w:r>
            <w:r w:rsidRPr="003C133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u-HU"/>
              </w:rPr>
              <w:t>hetente</w:t>
            </w:r>
          </w:p>
        </w:tc>
        <w:tc>
          <w:tcPr>
            <w:tcW w:w="1112" w:type="dxa"/>
            <w:vAlign w:val="center"/>
          </w:tcPr>
          <w:p w:rsidR="00B11045" w:rsidRPr="00C00EB9" w:rsidRDefault="00B11045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</w:t>
            </w:r>
          </w:p>
        </w:tc>
        <w:tc>
          <w:tcPr>
            <w:tcW w:w="1222" w:type="dxa"/>
            <w:vAlign w:val="center"/>
          </w:tcPr>
          <w:p w:rsidR="00B11045" w:rsidRPr="00C00EB9" w:rsidRDefault="00B11045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</w:t>
            </w:r>
          </w:p>
        </w:tc>
        <w:tc>
          <w:tcPr>
            <w:tcW w:w="1235" w:type="dxa"/>
            <w:vAlign w:val="center"/>
          </w:tcPr>
          <w:p w:rsidR="00B11045" w:rsidRPr="00C00EB9" w:rsidRDefault="00B11045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</w:t>
            </w:r>
          </w:p>
        </w:tc>
        <w:tc>
          <w:tcPr>
            <w:tcW w:w="1119" w:type="dxa"/>
            <w:vAlign w:val="center"/>
          </w:tcPr>
          <w:p w:rsidR="00B11045" w:rsidRPr="00C00EB9" w:rsidRDefault="00B11045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</w:t>
            </w:r>
          </w:p>
        </w:tc>
        <w:tc>
          <w:tcPr>
            <w:tcW w:w="1043" w:type="dxa"/>
            <w:vAlign w:val="center"/>
          </w:tcPr>
          <w:p w:rsidR="00B11045" w:rsidRPr="00C00EB9" w:rsidRDefault="00B11045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</w:t>
            </w:r>
          </w:p>
        </w:tc>
      </w:tr>
      <w:tr w:rsidR="00B11045" w:rsidRPr="00C00EB9" w:rsidTr="00E03552">
        <w:trPr>
          <w:trHeight w:val="154"/>
        </w:trPr>
        <w:tc>
          <w:tcPr>
            <w:tcW w:w="3331" w:type="dxa"/>
            <w:gridSpan w:val="2"/>
          </w:tcPr>
          <w:p w:rsidR="00B11045" w:rsidRPr="003C1336" w:rsidRDefault="00B11045" w:rsidP="00FB3E2A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3C13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 xml:space="preserve">Helyi szinten szakmai képzésre fordítható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minimum</w:t>
            </w:r>
            <w:r w:rsidRPr="003C13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 xml:space="preserve"> óraszám</w:t>
            </w:r>
            <w:r w:rsidRPr="003C133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u-HU"/>
              </w:rPr>
              <w:t xml:space="preserve">/ </w:t>
            </w:r>
            <w:r w:rsidRPr="003C133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u-HU"/>
              </w:rPr>
              <w:t>évente</w:t>
            </w:r>
          </w:p>
        </w:tc>
        <w:tc>
          <w:tcPr>
            <w:tcW w:w="1112" w:type="dxa"/>
            <w:vAlign w:val="center"/>
          </w:tcPr>
          <w:p w:rsidR="00B11045" w:rsidRDefault="00B11045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288</w:t>
            </w:r>
          </w:p>
        </w:tc>
        <w:tc>
          <w:tcPr>
            <w:tcW w:w="1222" w:type="dxa"/>
            <w:vAlign w:val="center"/>
          </w:tcPr>
          <w:p w:rsidR="00B11045" w:rsidRDefault="00B11045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324</w:t>
            </w:r>
          </w:p>
        </w:tc>
        <w:tc>
          <w:tcPr>
            <w:tcW w:w="1235" w:type="dxa"/>
            <w:vAlign w:val="center"/>
          </w:tcPr>
          <w:p w:rsidR="00B11045" w:rsidRDefault="00B11045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288</w:t>
            </w:r>
          </w:p>
        </w:tc>
        <w:tc>
          <w:tcPr>
            <w:tcW w:w="1119" w:type="dxa"/>
            <w:vAlign w:val="center"/>
          </w:tcPr>
          <w:p w:rsidR="00B11045" w:rsidRDefault="00B11045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248</w:t>
            </w:r>
          </w:p>
        </w:tc>
        <w:tc>
          <w:tcPr>
            <w:tcW w:w="1043" w:type="dxa"/>
            <w:vAlign w:val="center"/>
          </w:tcPr>
          <w:p w:rsidR="00B11045" w:rsidRPr="00C00EB9" w:rsidRDefault="00B11045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961</w:t>
            </w:r>
          </w:p>
        </w:tc>
      </w:tr>
      <w:tr w:rsidR="00B11045" w:rsidRPr="00C00EB9" w:rsidTr="00E03552">
        <w:trPr>
          <w:trHeight w:val="426"/>
        </w:trPr>
        <w:tc>
          <w:tcPr>
            <w:tcW w:w="3331" w:type="dxa"/>
            <w:gridSpan w:val="2"/>
          </w:tcPr>
          <w:p w:rsidR="00B11045" w:rsidRPr="007464F3" w:rsidRDefault="00B11045" w:rsidP="00FB3E2A">
            <w:pPr>
              <w:spacing w:before="120" w:after="120"/>
              <w:jc w:val="both"/>
              <w:outlineLvl w:val="1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  <w:t>A szakképesítési minimum óraszám összesen 9- 12. évfolyam:</w:t>
            </w:r>
          </w:p>
        </w:tc>
        <w:tc>
          <w:tcPr>
            <w:tcW w:w="4688" w:type="dxa"/>
            <w:gridSpan w:val="4"/>
            <w:vAlign w:val="center"/>
          </w:tcPr>
          <w:p w:rsidR="00B11045" w:rsidRPr="003C1336" w:rsidRDefault="00B11045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3C13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1148</w:t>
            </w:r>
            <w:r w:rsidRPr="007E100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*</w:t>
            </w:r>
          </w:p>
        </w:tc>
        <w:tc>
          <w:tcPr>
            <w:tcW w:w="1043" w:type="dxa"/>
            <w:vAlign w:val="center"/>
          </w:tcPr>
          <w:p w:rsidR="00B11045" w:rsidRPr="003C1336" w:rsidRDefault="006039D7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0</w:t>
            </w:r>
          </w:p>
        </w:tc>
      </w:tr>
      <w:tr w:rsidR="006039D7" w:rsidRPr="00C00EB9" w:rsidTr="0007601E">
        <w:trPr>
          <w:trHeight w:val="372"/>
        </w:trPr>
        <w:tc>
          <w:tcPr>
            <w:tcW w:w="3331" w:type="dxa"/>
            <w:gridSpan w:val="2"/>
          </w:tcPr>
          <w:p w:rsidR="006039D7" w:rsidRDefault="006039D7" w:rsidP="00FB3E2A">
            <w:pPr>
              <w:spacing w:before="120" w:after="120"/>
              <w:jc w:val="both"/>
              <w:outlineLvl w:val="1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  <w:t>Összes képzési óra:</w:t>
            </w:r>
          </w:p>
        </w:tc>
        <w:tc>
          <w:tcPr>
            <w:tcW w:w="5731" w:type="dxa"/>
            <w:gridSpan w:val="5"/>
            <w:vAlign w:val="center"/>
          </w:tcPr>
          <w:p w:rsidR="006039D7" w:rsidRPr="003C1336" w:rsidRDefault="006039D7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2019</w:t>
            </w:r>
          </w:p>
        </w:tc>
      </w:tr>
      <w:tr w:rsidR="00010C7F" w:rsidRPr="00C00EB9" w:rsidTr="00E03552">
        <w:trPr>
          <w:trHeight w:val="312"/>
        </w:trPr>
        <w:tc>
          <w:tcPr>
            <w:tcW w:w="846" w:type="dxa"/>
            <w:vMerge w:val="restart"/>
            <w:textDirection w:val="btLr"/>
          </w:tcPr>
          <w:p w:rsidR="00010C7F" w:rsidRPr="00C00EB9" w:rsidRDefault="00010C7F" w:rsidP="00FB3E2A">
            <w:pPr>
              <w:spacing w:before="100" w:beforeAutospacing="1" w:after="100" w:afterAutospacing="1"/>
              <w:ind w:left="113" w:right="113"/>
              <w:outlineLvl w:val="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00E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Az iskola pedagógiai programja alapján a szakképzésre fordítható egyéb óraszámok (ajánlás)</w:t>
            </w:r>
          </w:p>
        </w:tc>
        <w:tc>
          <w:tcPr>
            <w:tcW w:w="2485" w:type="dxa"/>
          </w:tcPr>
          <w:p w:rsidR="00010C7F" w:rsidRPr="00C00EB9" w:rsidRDefault="00010C7F" w:rsidP="00FB3E2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Művészetek</w:t>
            </w:r>
            <w:r w:rsidRPr="007E100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**</w:t>
            </w:r>
          </w:p>
        </w:tc>
        <w:tc>
          <w:tcPr>
            <w:tcW w:w="1112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222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235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119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043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</w:t>
            </w:r>
          </w:p>
        </w:tc>
      </w:tr>
      <w:tr w:rsidR="00010C7F" w:rsidRPr="00C00EB9" w:rsidTr="00E03552">
        <w:tc>
          <w:tcPr>
            <w:tcW w:w="846" w:type="dxa"/>
            <w:vMerge/>
          </w:tcPr>
          <w:p w:rsidR="00010C7F" w:rsidRPr="00C00EB9" w:rsidRDefault="00010C7F" w:rsidP="00FB3E2A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485" w:type="dxa"/>
          </w:tcPr>
          <w:p w:rsidR="00010C7F" w:rsidRPr="00C00EB9" w:rsidRDefault="00010C7F" w:rsidP="00FB3E2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Testnevelés</w:t>
            </w:r>
            <w:r w:rsidRPr="007E100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***</w:t>
            </w:r>
          </w:p>
        </w:tc>
        <w:tc>
          <w:tcPr>
            <w:tcW w:w="1112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222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235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119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043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</w:t>
            </w:r>
          </w:p>
        </w:tc>
      </w:tr>
      <w:tr w:rsidR="00010C7F" w:rsidRPr="00C00EB9" w:rsidTr="00E03552">
        <w:tc>
          <w:tcPr>
            <w:tcW w:w="846" w:type="dxa"/>
            <w:vMerge/>
          </w:tcPr>
          <w:p w:rsidR="00010C7F" w:rsidRPr="00C00EB9" w:rsidRDefault="00010C7F" w:rsidP="00FB3E2A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485" w:type="dxa"/>
          </w:tcPr>
          <w:p w:rsidR="00010C7F" w:rsidRPr="00C00EB9" w:rsidRDefault="00010C7F" w:rsidP="00FB3E2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Heti, szabadon felhasználható órakeret</w:t>
            </w:r>
          </w:p>
        </w:tc>
        <w:tc>
          <w:tcPr>
            <w:tcW w:w="1112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222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235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119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</w:t>
            </w:r>
          </w:p>
        </w:tc>
        <w:tc>
          <w:tcPr>
            <w:tcW w:w="1043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</w:t>
            </w:r>
          </w:p>
        </w:tc>
      </w:tr>
      <w:tr w:rsidR="00010C7F" w:rsidRPr="00C00EB9" w:rsidTr="00E03552">
        <w:tc>
          <w:tcPr>
            <w:tcW w:w="846" w:type="dxa"/>
            <w:vMerge/>
          </w:tcPr>
          <w:p w:rsidR="00010C7F" w:rsidRPr="00C00EB9" w:rsidRDefault="00010C7F" w:rsidP="00FB3E2A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485" w:type="dxa"/>
          </w:tcPr>
          <w:p w:rsidR="00010C7F" w:rsidRPr="00C00EB9" w:rsidRDefault="00010C7F" w:rsidP="00FB3E2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órás időkeretig felhasználható óraszámok</w:t>
            </w:r>
            <w:r>
              <w:rPr>
                <w:rFonts w:ascii="Times New Roman" w:hAnsi="Times New Roman"/>
              </w:rPr>
              <w:t>***</w:t>
            </w:r>
            <w:r w:rsidRPr="007E100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*</w:t>
            </w:r>
          </w:p>
        </w:tc>
        <w:tc>
          <w:tcPr>
            <w:tcW w:w="1112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222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235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119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00EB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043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</w:t>
            </w:r>
          </w:p>
        </w:tc>
      </w:tr>
      <w:tr w:rsidR="00010C7F" w:rsidRPr="00C00EB9" w:rsidTr="00E03552">
        <w:tc>
          <w:tcPr>
            <w:tcW w:w="846" w:type="dxa"/>
            <w:vMerge/>
          </w:tcPr>
          <w:p w:rsidR="00010C7F" w:rsidRPr="003C1336" w:rsidRDefault="00010C7F" w:rsidP="00FB3E2A">
            <w:pPr>
              <w:spacing w:before="100" w:beforeAutospacing="1" w:after="100" w:afterAutospacing="1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2485" w:type="dxa"/>
          </w:tcPr>
          <w:p w:rsidR="00010C7F" w:rsidRPr="003C1336" w:rsidRDefault="00010C7F" w:rsidP="00FB3E2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3C13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Helyi szinten szakmai képzésre fordítható maximum óraszám / hetente</w:t>
            </w:r>
          </w:p>
        </w:tc>
        <w:tc>
          <w:tcPr>
            <w:tcW w:w="1112" w:type="dxa"/>
            <w:vAlign w:val="center"/>
          </w:tcPr>
          <w:p w:rsidR="00010C7F" w:rsidRPr="003C1336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3C13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22</w:t>
            </w:r>
          </w:p>
        </w:tc>
        <w:tc>
          <w:tcPr>
            <w:tcW w:w="1222" w:type="dxa"/>
            <w:vAlign w:val="center"/>
          </w:tcPr>
          <w:p w:rsidR="00010C7F" w:rsidRPr="003C1336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3C13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23</w:t>
            </w:r>
          </w:p>
        </w:tc>
        <w:tc>
          <w:tcPr>
            <w:tcW w:w="1235" w:type="dxa"/>
            <w:vAlign w:val="center"/>
          </w:tcPr>
          <w:p w:rsidR="00010C7F" w:rsidRPr="003C1336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3C13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22</w:t>
            </w:r>
          </w:p>
        </w:tc>
        <w:tc>
          <w:tcPr>
            <w:tcW w:w="1119" w:type="dxa"/>
            <w:vAlign w:val="center"/>
          </w:tcPr>
          <w:p w:rsidR="00010C7F" w:rsidRPr="003C1336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3C13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23</w:t>
            </w:r>
          </w:p>
        </w:tc>
        <w:tc>
          <w:tcPr>
            <w:tcW w:w="1043" w:type="dxa"/>
            <w:vAlign w:val="center"/>
          </w:tcPr>
          <w:p w:rsidR="00010C7F" w:rsidRPr="003C1336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</w:pPr>
            <w:r w:rsidRPr="003C13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u-HU"/>
              </w:rPr>
              <w:t>35</w:t>
            </w:r>
          </w:p>
        </w:tc>
      </w:tr>
      <w:tr w:rsidR="00010C7F" w:rsidRPr="00C00EB9" w:rsidTr="00E03552">
        <w:tc>
          <w:tcPr>
            <w:tcW w:w="846" w:type="dxa"/>
            <w:vMerge/>
          </w:tcPr>
          <w:p w:rsidR="00010C7F" w:rsidRPr="004A630F" w:rsidRDefault="00010C7F" w:rsidP="00FB3E2A">
            <w:pPr>
              <w:spacing w:before="100" w:beforeAutospacing="1" w:after="100" w:afterAutospacing="1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485" w:type="dxa"/>
          </w:tcPr>
          <w:p w:rsidR="00010C7F" w:rsidRPr="004A630F" w:rsidRDefault="00010C7F" w:rsidP="00FB3E2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A630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A szakképesítésre fordítható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maximum </w:t>
            </w:r>
            <w:r w:rsidRPr="004A630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óraszám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/ évente</w:t>
            </w:r>
          </w:p>
        </w:tc>
        <w:tc>
          <w:tcPr>
            <w:tcW w:w="1112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792</w:t>
            </w:r>
          </w:p>
        </w:tc>
        <w:tc>
          <w:tcPr>
            <w:tcW w:w="1222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828</w:t>
            </w:r>
          </w:p>
        </w:tc>
        <w:tc>
          <w:tcPr>
            <w:tcW w:w="1235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792</w:t>
            </w:r>
          </w:p>
        </w:tc>
        <w:tc>
          <w:tcPr>
            <w:tcW w:w="1119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713</w:t>
            </w:r>
          </w:p>
        </w:tc>
        <w:tc>
          <w:tcPr>
            <w:tcW w:w="1043" w:type="dxa"/>
            <w:vAlign w:val="center"/>
          </w:tcPr>
          <w:p w:rsidR="00010C7F" w:rsidRPr="00C00EB9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1085</w:t>
            </w:r>
          </w:p>
        </w:tc>
      </w:tr>
      <w:tr w:rsidR="00010C7F" w:rsidRPr="00C00EB9" w:rsidTr="00E03552">
        <w:tc>
          <w:tcPr>
            <w:tcW w:w="846" w:type="dxa"/>
            <w:vMerge/>
          </w:tcPr>
          <w:p w:rsidR="00010C7F" w:rsidRPr="004D75EC" w:rsidRDefault="00010C7F" w:rsidP="00FB3E2A">
            <w:pPr>
              <w:spacing w:before="100" w:beforeAutospacing="1" w:after="100" w:afterAutospacing="1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2485" w:type="dxa"/>
          </w:tcPr>
          <w:p w:rsidR="00010C7F" w:rsidRPr="004D75EC" w:rsidRDefault="00010C7F" w:rsidP="00FB3E2A">
            <w:pPr>
              <w:spacing w:before="120" w:after="120"/>
              <w:outlineLvl w:val="1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  <w:t>A szakképesítési maximum óraszám összesen 9- 12. évfolyam:</w:t>
            </w:r>
          </w:p>
        </w:tc>
        <w:tc>
          <w:tcPr>
            <w:tcW w:w="4688" w:type="dxa"/>
            <w:gridSpan w:val="4"/>
            <w:vAlign w:val="center"/>
          </w:tcPr>
          <w:p w:rsidR="00010C7F" w:rsidRPr="003C1336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  <w:t>3125</w:t>
            </w:r>
            <w:r w:rsidRPr="007E100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*</w:t>
            </w:r>
          </w:p>
        </w:tc>
        <w:tc>
          <w:tcPr>
            <w:tcW w:w="1043" w:type="dxa"/>
            <w:vAlign w:val="center"/>
          </w:tcPr>
          <w:p w:rsidR="00010C7F" w:rsidRPr="003C1336" w:rsidRDefault="006039D7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  <w:t>0</w:t>
            </w:r>
          </w:p>
        </w:tc>
      </w:tr>
      <w:tr w:rsidR="00010C7F" w:rsidRPr="00C00EB9" w:rsidTr="00D2663A">
        <w:tc>
          <w:tcPr>
            <w:tcW w:w="846" w:type="dxa"/>
            <w:vMerge/>
          </w:tcPr>
          <w:p w:rsidR="00010C7F" w:rsidRPr="004D75EC" w:rsidRDefault="00010C7F" w:rsidP="00FB3E2A">
            <w:pPr>
              <w:spacing w:before="100" w:beforeAutospacing="1" w:after="100" w:afterAutospacing="1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2485" w:type="dxa"/>
          </w:tcPr>
          <w:p w:rsidR="00010C7F" w:rsidRDefault="00010C7F" w:rsidP="00FB3E2A">
            <w:pPr>
              <w:spacing w:before="120" w:after="120"/>
              <w:outlineLvl w:val="1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  <w:t>Összes képzési óra</w:t>
            </w:r>
          </w:p>
        </w:tc>
        <w:tc>
          <w:tcPr>
            <w:tcW w:w="5731" w:type="dxa"/>
            <w:gridSpan w:val="5"/>
            <w:vAlign w:val="center"/>
          </w:tcPr>
          <w:p w:rsidR="00010C7F" w:rsidRPr="003C1336" w:rsidRDefault="00010C7F" w:rsidP="00E035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u-HU"/>
              </w:rPr>
              <w:t>4210</w:t>
            </w:r>
          </w:p>
        </w:tc>
      </w:tr>
    </w:tbl>
    <w:p w:rsidR="00B11045" w:rsidRPr="007E100D" w:rsidRDefault="00B11045" w:rsidP="00B11045">
      <w:pPr>
        <w:spacing w:after="0" w:line="240" w:lineRule="auto"/>
        <w:jc w:val="both"/>
        <w:rPr>
          <w:rFonts w:ascii="Times New Roman" w:hAnsi="Times New Roman"/>
        </w:rPr>
      </w:pPr>
      <w:r w:rsidRPr="007E100D">
        <w:rPr>
          <w:rFonts w:ascii="Times New Roman" w:hAnsi="Times New Roman"/>
        </w:rPr>
        <w:lastRenderedPageBreak/>
        <w:t>*A megjelölt óraszámok szakmai szempontok figyelembevételével jelenjenek meg a 9-12</w:t>
      </w:r>
      <w:r>
        <w:rPr>
          <w:rFonts w:ascii="Times New Roman" w:hAnsi="Times New Roman"/>
        </w:rPr>
        <w:t>.</w:t>
      </w:r>
      <w:r w:rsidRPr="007E100D">
        <w:rPr>
          <w:rFonts w:ascii="Times New Roman" w:hAnsi="Times New Roman"/>
        </w:rPr>
        <w:t xml:space="preserve"> évfolyamokban.</w:t>
      </w:r>
    </w:p>
    <w:p w:rsidR="00B11045" w:rsidRDefault="00B11045" w:rsidP="00B1104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 A művészeti szakgimnázium művészeti ágazathoz kapcsolódó közismereti óraszáma a szakmai óraszámra csoportosítható át.</w:t>
      </w:r>
    </w:p>
    <w:p w:rsidR="00B11045" w:rsidRDefault="00B11045" w:rsidP="00B11045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*** Az előadóművészeti képzések tekintetében (Artista, Táncos) a heti 5 óra testnevelés szakmai óraszámként is felhasználásra kerülhet. </w:t>
      </w:r>
    </w:p>
    <w:p w:rsidR="00B11045" w:rsidRDefault="00B11045" w:rsidP="00B11045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**** A művészeti képzési területen a heti óraszám legfeljebb 40 óra. A „Heti órakeret a művészeti képzési területen” és a „Heti órakeret” különbségének felhasználásáról az iskola a pedagógiai programban rendelkezik.</w:t>
      </w:r>
    </w:p>
    <w:p w:rsidR="00B11045" w:rsidRPr="00B11045" w:rsidRDefault="00B11045" w:rsidP="00B11045">
      <w:pPr>
        <w:spacing w:after="120" w:line="240" w:lineRule="auto"/>
        <w:jc w:val="both"/>
        <w:rPr>
          <w:rFonts w:ascii="Times New Roman" w:hAnsi="Times New Roman"/>
        </w:rPr>
      </w:pPr>
    </w:p>
    <w:p w:rsidR="00C46809" w:rsidRDefault="00C46809" w:rsidP="00C46809">
      <w:pPr>
        <w:pStyle w:val="Listaszerbekezds"/>
        <w:numPr>
          <w:ilvl w:val="0"/>
          <w:numId w:val="1"/>
        </w:numPr>
        <w:spacing w:after="0"/>
        <w:jc w:val="center"/>
        <w:rPr>
          <w:rFonts w:cs="Times New Roman"/>
          <w:b/>
        </w:rPr>
      </w:pPr>
      <w:r>
        <w:rPr>
          <w:rFonts w:cs="Times New Roman"/>
          <w:b/>
        </w:rPr>
        <w:t>Óraszámok két évfolyamos szakgimnáziumi képzésben 1/13-2/14. évfolyamra</w:t>
      </w:r>
    </w:p>
    <w:p w:rsidR="00C46809" w:rsidRDefault="00C46809" w:rsidP="00C46809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1701"/>
        <w:gridCol w:w="1701"/>
      </w:tblGrid>
      <w:tr w:rsidR="00B11045" w:rsidRPr="00331800" w:rsidTr="00FB3E2A">
        <w:trPr>
          <w:jc w:val="center"/>
        </w:trPr>
        <w:tc>
          <w:tcPr>
            <w:tcW w:w="1838" w:type="dxa"/>
          </w:tcPr>
          <w:p w:rsidR="00B11045" w:rsidRPr="00331800" w:rsidRDefault="00B11045" w:rsidP="00FB3E2A">
            <w:pPr>
              <w:jc w:val="center"/>
              <w:rPr>
                <w:rFonts w:ascii="Times New Roman" w:hAnsi="Times New Roman" w:cs="Times New Roman"/>
              </w:rPr>
            </w:pPr>
            <w:r w:rsidRPr="00331800">
              <w:rPr>
                <w:rFonts w:ascii="Times New Roman" w:hAnsi="Times New Roman" w:cs="Times New Roman"/>
              </w:rPr>
              <w:t>1/13. évfolyam</w:t>
            </w:r>
          </w:p>
        </w:tc>
        <w:tc>
          <w:tcPr>
            <w:tcW w:w="1701" w:type="dxa"/>
          </w:tcPr>
          <w:p w:rsidR="00B11045" w:rsidRPr="00331800" w:rsidRDefault="00B11045" w:rsidP="00FB3E2A">
            <w:pPr>
              <w:jc w:val="center"/>
              <w:rPr>
                <w:rFonts w:ascii="Times New Roman" w:hAnsi="Times New Roman" w:cs="Times New Roman"/>
              </w:rPr>
            </w:pPr>
            <w:r w:rsidRPr="00331800">
              <w:rPr>
                <w:rFonts w:ascii="Times New Roman" w:hAnsi="Times New Roman" w:cs="Times New Roman"/>
              </w:rPr>
              <w:t>2/14. évfolyam</w:t>
            </w:r>
          </w:p>
        </w:tc>
        <w:tc>
          <w:tcPr>
            <w:tcW w:w="1701" w:type="dxa"/>
          </w:tcPr>
          <w:p w:rsidR="00B11045" w:rsidRPr="00331800" w:rsidRDefault="00B11045" w:rsidP="00FB3E2A">
            <w:pPr>
              <w:jc w:val="center"/>
              <w:rPr>
                <w:rFonts w:ascii="Times New Roman" w:hAnsi="Times New Roman" w:cs="Times New Roman"/>
              </w:rPr>
            </w:pPr>
            <w:r w:rsidRPr="00331800">
              <w:rPr>
                <w:rFonts w:ascii="Times New Roman" w:hAnsi="Times New Roman" w:cs="Times New Roman"/>
              </w:rPr>
              <w:t>Összóraszám</w:t>
            </w:r>
          </w:p>
        </w:tc>
      </w:tr>
      <w:tr w:rsidR="00B11045" w:rsidRPr="00331800" w:rsidTr="00FB3E2A">
        <w:trPr>
          <w:trHeight w:val="547"/>
          <w:jc w:val="center"/>
        </w:trPr>
        <w:tc>
          <w:tcPr>
            <w:tcW w:w="1838" w:type="dxa"/>
            <w:vAlign w:val="center"/>
          </w:tcPr>
          <w:p w:rsidR="00B11045" w:rsidRPr="00331800" w:rsidRDefault="00B11045" w:rsidP="00FB3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1148</w:t>
            </w:r>
          </w:p>
        </w:tc>
        <w:tc>
          <w:tcPr>
            <w:tcW w:w="1701" w:type="dxa"/>
            <w:vAlign w:val="center"/>
          </w:tcPr>
          <w:p w:rsidR="00B11045" w:rsidRPr="00331800" w:rsidRDefault="00B11045" w:rsidP="00FB3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961</w:t>
            </w:r>
          </w:p>
        </w:tc>
        <w:tc>
          <w:tcPr>
            <w:tcW w:w="1701" w:type="dxa"/>
            <w:vAlign w:val="center"/>
          </w:tcPr>
          <w:p w:rsidR="00B11045" w:rsidRPr="00331800" w:rsidRDefault="00B11045" w:rsidP="00FB3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2109</w:t>
            </w:r>
          </w:p>
        </w:tc>
      </w:tr>
    </w:tbl>
    <w:p w:rsidR="00B11045" w:rsidRDefault="00B11045" w:rsidP="00C46809">
      <w:pPr>
        <w:jc w:val="center"/>
        <w:rPr>
          <w:rFonts w:ascii="Times New Roman" w:hAnsi="Times New Roman" w:cs="Times New Roman"/>
          <w:b/>
          <w:bCs/>
        </w:rPr>
      </w:pPr>
    </w:p>
    <w:p w:rsidR="00B11045" w:rsidRDefault="00B11045" w:rsidP="00C46809">
      <w:pPr>
        <w:jc w:val="center"/>
        <w:rPr>
          <w:rFonts w:ascii="Times New Roman" w:hAnsi="Times New Roman" w:cs="Times New Roman"/>
          <w:b/>
          <w:bCs/>
        </w:rPr>
      </w:pPr>
    </w:p>
    <w:p w:rsidR="00C46809" w:rsidRDefault="00C46809" w:rsidP="00C4680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IV. </w:t>
      </w:r>
      <w:r w:rsidR="00F8087B">
        <w:rPr>
          <w:rFonts w:ascii="Times New Roman" w:hAnsi="Times New Roman" w:cs="Times New Roman"/>
          <w:b/>
          <w:bCs/>
        </w:rPr>
        <w:t>Táncos II. – Kortárs-modern tánc szakirányú</w:t>
      </w:r>
      <w:r>
        <w:rPr>
          <w:rFonts w:ascii="Times New Roman" w:hAnsi="Times New Roman" w:cs="Times New Roman"/>
          <w:b/>
          <w:bCs/>
        </w:rPr>
        <w:t xml:space="preserve"> szakképesítés </w:t>
      </w:r>
      <w:r w:rsidR="00D4441A">
        <w:rPr>
          <w:rFonts w:ascii="Times New Roman" w:hAnsi="Times New Roman" w:cs="Times New Roman"/>
          <w:b/>
          <w:bCs/>
        </w:rPr>
        <w:t xml:space="preserve">programkövetelmény </w:t>
      </w:r>
      <w:r>
        <w:rPr>
          <w:rFonts w:ascii="Times New Roman" w:hAnsi="Times New Roman" w:cs="Times New Roman"/>
          <w:b/>
          <w:bCs/>
        </w:rPr>
        <w:t>modulja, tantárgyai, témakörei</w:t>
      </w:r>
    </w:p>
    <w:tbl>
      <w:tblPr>
        <w:tblStyle w:val="Rcsostblzat"/>
        <w:tblW w:w="9351" w:type="dxa"/>
        <w:tblInd w:w="0" w:type="dxa"/>
        <w:tblLook w:val="04A0" w:firstRow="1" w:lastRow="0" w:firstColumn="1" w:lastColumn="0" w:noHBand="0" w:noVBand="1"/>
      </w:tblPr>
      <w:tblGrid>
        <w:gridCol w:w="3053"/>
        <w:gridCol w:w="6298"/>
      </w:tblGrid>
      <w:tr w:rsidR="00C46809" w:rsidTr="00C4680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09" w:rsidRDefault="00AA3D6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Kortárs-modern tánc</w:t>
            </w:r>
          </w:p>
        </w:tc>
      </w:tr>
      <w:tr w:rsidR="00C46809" w:rsidTr="00C46809"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09" w:rsidRDefault="00C46809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Tantárgyak megnevezése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809" w:rsidRDefault="00C46809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Témakörök</w:t>
            </w:r>
          </w:p>
        </w:tc>
      </w:tr>
      <w:tr w:rsidR="00C46809" w:rsidTr="00B1040B">
        <w:trPr>
          <w:trHeight w:val="228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809" w:rsidRDefault="00C46809" w:rsidP="00B1040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46809" w:rsidRDefault="00AA3D65" w:rsidP="00B1040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Klasszikus balett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Default="005E08A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Klasszikus balett I.</w:t>
            </w:r>
          </w:p>
        </w:tc>
      </w:tr>
      <w:tr w:rsidR="00C46809" w:rsidTr="00AA3D65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09" w:rsidRDefault="00C4680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Default="005E08A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Klasszikus balett II.</w:t>
            </w:r>
          </w:p>
        </w:tc>
      </w:tr>
      <w:tr w:rsidR="00C46809" w:rsidTr="00AA3D65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09" w:rsidRDefault="00C4680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Default="005E08A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Klasszikus balett III.</w:t>
            </w:r>
          </w:p>
        </w:tc>
      </w:tr>
      <w:tr w:rsidR="00C46809" w:rsidTr="00AA3D65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09" w:rsidRDefault="00C4680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Default="005E08A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Klasszikus balett IV.</w:t>
            </w:r>
          </w:p>
        </w:tc>
      </w:tr>
      <w:tr w:rsidR="00C46809" w:rsidTr="00AA3D65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09" w:rsidRDefault="00C4680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Default="005E08A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Klasszikus balett IV.</w:t>
            </w:r>
          </w:p>
        </w:tc>
      </w:tr>
      <w:tr w:rsidR="00C46809" w:rsidTr="00AA3D65">
        <w:trPr>
          <w:trHeight w:val="281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Pr="00BA3D31" w:rsidRDefault="00190141" w:rsidP="00BA3D3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Kortárs-</w:t>
            </w:r>
            <w:r w:rsidR="00B1040B" w:rsidRPr="00BA3D31">
              <w:rPr>
                <w:rFonts w:ascii="Times New Roman" w:hAnsi="Times New Roman" w:cs="Times New Roman"/>
              </w:rPr>
              <w:t xml:space="preserve"> modern technikák alapjai I.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Pr="00BA3D31" w:rsidRDefault="00B1040B" w:rsidP="007F357B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Horto</w:t>
            </w:r>
            <w:r w:rsidR="007F357B" w:rsidRPr="00BA3D31">
              <w:rPr>
                <w:rFonts w:ascii="Times New Roman" w:hAnsi="Times New Roman" w:cs="Times New Roman"/>
              </w:rPr>
              <w:t>n tánctechnika</w:t>
            </w:r>
            <w:r w:rsidRPr="00BA3D31">
              <w:rPr>
                <w:rFonts w:ascii="Times New Roman" w:hAnsi="Times New Roman" w:cs="Times New Roman"/>
              </w:rPr>
              <w:t xml:space="preserve"> alapjai.</w:t>
            </w:r>
          </w:p>
        </w:tc>
      </w:tr>
      <w:tr w:rsidR="00C46809" w:rsidTr="00AA3D65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09" w:rsidRDefault="00C46809" w:rsidP="00BA3D3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Pr="00BA3D31" w:rsidRDefault="00B1040B" w:rsidP="007F357B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Graham tánctechnik</w:t>
            </w:r>
            <w:r w:rsidR="007F357B" w:rsidRPr="00BA3D31">
              <w:rPr>
                <w:rFonts w:ascii="Times New Roman" w:hAnsi="Times New Roman" w:cs="Times New Roman"/>
              </w:rPr>
              <w:t>a</w:t>
            </w:r>
            <w:r w:rsidRPr="00BA3D31">
              <w:rPr>
                <w:rFonts w:ascii="Times New Roman" w:hAnsi="Times New Roman" w:cs="Times New Roman"/>
              </w:rPr>
              <w:t xml:space="preserve"> alapjai.</w:t>
            </w:r>
          </w:p>
        </w:tc>
      </w:tr>
      <w:tr w:rsidR="00C46809" w:rsidTr="00AA3D65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09" w:rsidRDefault="00C46809" w:rsidP="00BA3D3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Pr="00BA3D31" w:rsidRDefault="00B06A6D" w:rsidP="007F357B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 xml:space="preserve">Tradicionális </w:t>
            </w:r>
            <w:r w:rsidR="00B1040B" w:rsidRPr="00BA3D31">
              <w:rPr>
                <w:rFonts w:ascii="Times New Roman" w:hAnsi="Times New Roman" w:cs="Times New Roman"/>
              </w:rPr>
              <w:t>Limon tánctechnik</w:t>
            </w:r>
            <w:r w:rsidR="007F357B" w:rsidRPr="00BA3D31">
              <w:rPr>
                <w:rFonts w:ascii="Times New Roman" w:hAnsi="Times New Roman" w:cs="Times New Roman"/>
              </w:rPr>
              <w:t>a</w:t>
            </w:r>
            <w:r w:rsidR="00B1040B" w:rsidRPr="00BA3D31">
              <w:rPr>
                <w:rFonts w:ascii="Times New Roman" w:hAnsi="Times New Roman" w:cs="Times New Roman"/>
              </w:rPr>
              <w:t xml:space="preserve"> alapjai.</w:t>
            </w:r>
          </w:p>
        </w:tc>
      </w:tr>
      <w:tr w:rsidR="00C46809" w:rsidTr="007826E2">
        <w:trPr>
          <w:trHeight w:val="281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809" w:rsidRPr="00BA3D31" w:rsidRDefault="00190141" w:rsidP="00D4441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Kortárs- </w:t>
            </w:r>
            <w:r w:rsidR="007826E2" w:rsidRPr="00BA3D31">
              <w:rPr>
                <w:rFonts w:ascii="Times New Roman" w:hAnsi="Times New Roman" w:cs="Times New Roman"/>
              </w:rPr>
              <w:t>modern technikák II.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Pr="00BA3D31" w:rsidRDefault="008B6857" w:rsidP="00B06A6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Kontakttánc technika</w:t>
            </w:r>
            <w:r w:rsidR="00B06A6D" w:rsidRPr="00BA3D3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6809" w:rsidTr="00AA3D65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09" w:rsidRDefault="00C4680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Pr="00BA3D31" w:rsidRDefault="008B6857" w:rsidP="008B685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Jazztánc technika</w:t>
            </w:r>
          </w:p>
        </w:tc>
      </w:tr>
      <w:tr w:rsidR="00C46809" w:rsidTr="00AA3D6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09" w:rsidRDefault="00C4680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Pr="00BA3D31" w:rsidRDefault="008B6857" w:rsidP="008B685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 xml:space="preserve">Egyéb kortárs-modern tánctechnikák </w:t>
            </w:r>
          </w:p>
        </w:tc>
      </w:tr>
      <w:tr w:rsidR="00DC1C66" w:rsidTr="00DC1C66">
        <w:trPr>
          <w:trHeight w:val="276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1C66" w:rsidRDefault="00DC1C66" w:rsidP="00DC1C6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Tánctechnikai specializáció I.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C66" w:rsidRDefault="00DC1C66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Horton tánctechnika </w:t>
            </w:r>
          </w:p>
        </w:tc>
      </w:tr>
      <w:tr w:rsidR="00DC1C66" w:rsidTr="00DD5700">
        <w:trPr>
          <w:trHeight w:val="276"/>
        </w:trPr>
        <w:tc>
          <w:tcPr>
            <w:tcW w:w="3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C66" w:rsidRDefault="00DC1C66" w:rsidP="0023153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C66" w:rsidRDefault="00DC1C66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Graham tánctechnika</w:t>
            </w:r>
          </w:p>
        </w:tc>
      </w:tr>
      <w:tr w:rsidR="00DC1C66" w:rsidTr="00DD5700">
        <w:trPr>
          <w:trHeight w:val="276"/>
        </w:trPr>
        <w:tc>
          <w:tcPr>
            <w:tcW w:w="3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C66" w:rsidRDefault="00DC1C66" w:rsidP="0023153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C66" w:rsidRDefault="00DC1C66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Limon és egyéb kortárs-modern tánctechnikák</w:t>
            </w:r>
          </w:p>
        </w:tc>
      </w:tr>
      <w:tr w:rsidR="002C0E42" w:rsidTr="002C0E42">
        <w:trPr>
          <w:trHeight w:val="276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0E42" w:rsidRDefault="002C0E42" w:rsidP="002C0E4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Tánctechnikai specializáció II.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42" w:rsidRDefault="002C0E42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Kontakt/Partnering/Lifting tánctechnikák</w:t>
            </w:r>
          </w:p>
        </w:tc>
      </w:tr>
      <w:tr w:rsidR="002C0E42" w:rsidTr="006D2E96">
        <w:trPr>
          <w:trHeight w:val="276"/>
        </w:trPr>
        <w:tc>
          <w:tcPr>
            <w:tcW w:w="3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E42" w:rsidRDefault="002C0E42" w:rsidP="0023153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42" w:rsidRDefault="002C0E42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Jazz és egyéb kortárs-modern tánctechnikák</w:t>
            </w:r>
          </w:p>
        </w:tc>
      </w:tr>
      <w:tr w:rsidR="002C0E42" w:rsidTr="006D2E96">
        <w:trPr>
          <w:trHeight w:val="276"/>
        </w:trPr>
        <w:tc>
          <w:tcPr>
            <w:tcW w:w="3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42" w:rsidRDefault="002C0E42" w:rsidP="0023153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42" w:rsidRDefault="002C0E42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Kombinációk/koreográfiák</w:t>
            </w:r>
          </w:p>
        </w:tc>
      </w:tr>
      <w:tr w:rsidR="00C46809" w:rsidTr="00FA5CEF">
        <w:trPr>
          <w:trHeight w:val="276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Default="00231538" w:rsidP="002C0E4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Kreatív módszerek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Default="00231538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Improvizáció/Kompozíció</w:t>
            </w:r>
          </w:p>
        </w:tc>
      </w:tr>
      <w:tr w:rsidR="00C46809" w:rsidTr="00231538">
        <w:trPr>
          <w:trHeight w:val="276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809" w:rsidRDefault="00231538" w:rsidP="002315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Színészmesterség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Pr="00BA3D31" w:rsidRDefault="00231538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Dráma és színház formanyelvének tanulmányozása</w:t>
            </w:r>
          </w:p>
        </w:tc>
      </w:tr>
      <w:tr w:rsidR="00C46809" w:rsidTr="00FA5CEF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09" w:rsidRDefault="00C4680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Pr="00BA3D31" w:rsidRDefault="00231538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Színházi műfajok és stílusok tanulmányozása</w:t>
            </w:r>
          </w:p>
        </w:tc>
      </w:tr>
      <w:tr w:rsidR="00C46809" w:rsidTr="00F778A2">
        <w:trPr>
          <w:trHeight w:val="276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809" w:rsidRDefault="00231538" w:rsidP="00F778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Zeneismerete</w:t>
            </w:r>
            <w:r w:rsidR="00F778A2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Default="00F778A2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Zenetörténet </w:t>
            </w:r>
          </w:p>
        </w:tc>
      </w:tr>
      <w:tr w:rsidR="00C46809" w:rsidTr="00FA5CEF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809" w:rsidRDefault="00C4680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09" w:rsidRDefault="00F778A2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Ritmus</w:t>
            </w:r>
          </w:p>
        </w:tc>
      </w:tr>
      <w:tr w:rsidR="00F778A2" w:rsidTr="00F778A2">
        <w:trPr>
          <w:trHeight w:val="27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78A2" w:rsidRDefault="00F778A2" w:rsidP="00F778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Anatómia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A2" w:rsidRDefault="00F778A2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Sejt, szövettan</w:t>
            </w:r>
          </w:p>
        </w:tc>
      </w:tr>
      <w:tr w:rsidR="00F778A2" w:rsidTr="002C4716">
        <w:trPr>
          <w:trHeight w:val="2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8A2" w:rsidRDefault="00F778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A2" w:rsidRPr="00BA3D31" w:rsidRDefault="00F778A2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Nyirokrendszer, emésztőrendszer és légzőszervrendszer</w:t>
            </w:r>
          </w:p>
        </w:tc>
      </w:tr>
      <w:tr w:rsidR="00F778A2" w:rsidTr="00F778A2">
        <w:trPr>
          <w:trHeight w:val="2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8A2" w:rsidRDefault="00F778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A2" w:rsidRDefault="00F778A2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Idegrendszer</w:t>
            </w:r>
          </w:p>
        </w:tc>
      </w:tr>
      <w:tr w:rsidR="00F778A2" w:rsidTr="00EB4F66">
        <w:trPr>
          <w:trHeight w:val="2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78A2" w:rsidRDefault="00F778A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A2" w:rsidRPr="00BA3D31" w:rsidRDefault="00F778A2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Az emberi test csontjai, izületei, szalagjai, Az emberi test izomzata</w:t>
            </w:r>
          </w:p>
        </w:tc>
      </w:tr>
      <w:tr w:rsidR="00EB4F66" w:rsidTr="00EB4F66">
        <w:trPr>
          <w:trHeight w:val="276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F66" w:rsidRDefault="00EB4F66" w:rsidP="00EB4F6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Bevezetés a tánctörténetbe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66" w:rsidRPr="00BA3D31" w:rsidRDefault="00EB4F66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A tánc</w:t>
            </w:r>
            <w:r w:rsidR="006973EA" w:rsidRPr="00BA3D31">
              <w:rPr>
                <w:rFonts w:ascii="Times New Roman" w:hAnsi="Times New Roman" w:cs="Times New Roman"/>
              </w:rPr>
              <w:t>művészet eredete</w:t>
            </w:r>
            <w:r w:rsidRPr="00BA3D31">
              <w:rPr>
                <w:rFonts w:ascii="Times New Roman" w:hAnsi="Times New Roman" w:cs="Times New Roman"/>
              </w:rPr>
              <w:t xml:space="preserve"> a reneszánsz táncművészet korszakáig</w:t>
            </w:r>
          </w:p>
        </w:tc>
      </w:tr>
      <w:tr w:rsidR="00EB4F66" w:rsidTr="00EB4F66">
        <w:trPr>
          <w:trHeight w:val="2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F66" w:rsidRDefault="00EB4F6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66" w:rsidRPr="00BA3D31" w:rsidRDefault="00EB4F66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Az udvari balett kialakulásától a reformkori magyar táncéletig</w:t>
            </w:r>
          </w:p>
        </w:tc>
      </w:tr>
      <w:tr w:rsidR="00EB4F66" w:rsidTr="00EB4F66">
        <w:trPr>
          <w:trHeight w:val="2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F66" w:rsidRDefault="00EB4F6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66" w:rsidRPr="00BA3D31" w:rsidRDefault="00EB4F66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A romantika másodvirágzásától az újítókig</w:t>
            </w:r>
          </w:p>
        </w:tc>
      </w:tr>
      <w:tr w:rsidR="00EB4F66" w:rsidTr="00EB4F66">
        <w:trPr>
          <w:trHeight w:val="2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F66" w:rsidRDefault="00EB4F6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66" w:rsidRPr="00BA3D31" w:rsidRDefault="00EB4F66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Kitekintés a külföldi és hazai alkotók munkájára a XX. században</w:t>
            </w:r>
          </w:p>
        </w:tc>
      </w:tr>
      <w:tr w:rsidR="00EB4F66" w:rsidTr="007F357B">
        <w:trPr>
          <w:trHeight w:val="2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4F66" w:rsidRDefault="00EB4F6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66" w:rsidRPr="00BA3D31" w:rsidRDefault="00EB4F66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Táncműelemzés</w:t>
            </w:r>
          </w:p>
        </w:tc>
      </w:tr>
      <w:tr w:rsidR="00A22711" w:rsidTr="00A22711">
        <w:trPr>
          <w:trHeight w:val="276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2711" w:rsidRDefault="00A22711" w:rsidP="007F357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Repertoire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711" w:rsidRPr="00BA3D31" w:rsidRDefault="00A22711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9/1. évfolyam anyagához tartozó tartalmaknak gyakorlása szerepben</w:t>
            </w:r>
          </w:p>
        </w:tc>
      </w:tr>
      <w:tr w:rsidR="00A22711" w:rsidTr="00A22711">
        <w:trPr>
          <w:trHeight w:val="2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2711" w:rsidRDefault="00A22711" w:rsidP="007F357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711" w:rsidRPr="00BA3D31" w:rsidRDefault="00A22711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10/2. évfolyam anyagához tartozó tartalmaknak gyakorlása szerepben</w:t>
            </w:r>
          </w:p>
        </w:tc>
      </w:tr>
      <w:tr w:rsidR="00A22711" w:rsidTr="00A22711">
        <w:trPr>
          <w:trHeight w:val="2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2711" w:rsidRDefault="00A22711" w:rsidP="007F357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711" w:rsidRPr="00BA3D31" w:rsidRDefault="00A22711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11/3. évfolyam anyagához tartozó tartalmaknak gyakorlása szerepben</w:t>
            </w:r>
          </w:p>
        </w:tc>
      </w:tr>
      <w:tr w:rsidR="00A22711" w:rsidTr="00A22711">
        <w:trPr>
          <w:trHeight w:val="2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2711" w:rsidRDefault="00A22711" w:rsidP="007F357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711" w:rsidRPr="00BA3D31" w:rsidRDefault="00A22711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12/4 évfolyam anyagához tartozó tartalmaknak gyakorlása szerepben</w:t>
            </w:r>
          </w:p>
        </w:tc>
      </w:tr>
      <w:tr w:rsidR="00A22711" w:rsidTr="00B06A6D">
        <w:trPr>
          <w:trHeight w:val="2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2711" w:rsidRDefault="00A22711" w:rsidP="007F357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711" w:rsidRPr="00BA3D31" w:rsidRDefault="00A22711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13/5. évfolyam anyagához tartozó tartalmaknak gyakorlása szerepben</w:t>
            </w:r>
          </w:p>
        </w:tc>
      </w:tr>
      <w:tr w:rsidR="00B06A6D" w:rsidTr="00B06A6D">
        <w:trPr>
          <w:trHeight w:val="276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6A6D" w:rsidRDefault="00B06A6D" w:rsidP="007F357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Szakmai idegen nyelv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A6D" w:rsidRPr="00BA3D31" w:rsidRDefault="00B06A6D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Nyelvtani rendszerezés 1. és 2.</w:t>
            </w:r>
          </w:p>
        </w:tc>
      </w:tr>
      <w:tr w:rsidR="00B06A6D" w:rsidTr="00B06A6D">
        <w:trPr>
          <w:trHeight w:val="27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6A6D" w:rsidRDefault="00B06A6D" w:rsidP="007F357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A6D" w:rsidRPr="00BA3D31" w:rsidRDefault="00B06A6D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Nyelvtani készségfejlesztés</w:t>
            </w:r>
          </w:p>
        </w:tc>
      </w:tr>
      <w:tr w:rsidR="00B06A6D" w:rsidTr="002C4716">
        <w:trPr>
          <w:trHeight w:val="27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A6D" w:rsidRDefault="00B06A6D" w:rsidP="007F357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A6D" w:rsidRPr="00BA3D31" w:rsidRDefault="00B06A6D" w:rsidP="00BA3D3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BA3D31">
              <w:rPr>
                <w:rFonts w:ascii="Times New Roman" w:hAnsi="Times New Roman" w:cs="Times New Roman"/>
              </w:rPr>
              <w:t>Munkavállalói szókincs</w:t>
            </w:r>
          </w:p>
        </w:tc>
      </w:tr>
    </w:tbl>
    <w:p w:rsidR="00C46809" w:rsidRDefault="00C46809" w:rsidP="00C46809">
      <w:pPr>
        <w:rPr>
          <w:rFonts w:cs="Times New Roman"/>
        </w:rPr>
      </w:pPr>
    </w:p>
    <w:p w:rsidR="001E41C5" w:rsidRDefault="001E41C5" w:rsidP="009B2853">
      <w:pPr>
        <w:spacing w:before="2880"/>
        <w:rPr>
          <w:rFonts w:cs="Times New Roman"/>
          <w:b/>
          <w:sz w:val="36"/>
        </w:rPr>
      </w:pPr>
    </w:p>
    <w:p w:rsidR="00C579A5" w:rsidRDefault="00C579A5" w:rsidP="009B2853">
      <w:pPr>
        <w:spacing w:before="2880"/>
        <w:rPr>
          <w:rFonts w:cs="Times New Roman"/>
          <w:b/>
          <w:sz w:val="36"/>
        </w:rPr>
      </w:pPr>
    </w:p>
    <w:p w:rsidR="00B11045" w:rsidRDefault="00B11045" w:rsidP="002C0E42">
      <w:pPr>
        <w:spacing w:before="2880"/>
        <w:jc w:val="center"/>
        <w:rPr>
          <w:rFonts w:cs="Times New Roman"/>
          <w:b/>
          <w:sz w:val="36"/>
        </w:rPr>
      </w:pPr>
    </w:p>
    <w:p w:rsidR="00C579A5" w:rsidRDefault="004751D3" w:rsidP="002C0E42">
      <w:pPr>
        <w:spacing w:before="2880"/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</w:rPr>
        <w:t>A</w:t>
      </w:r>
    </w:p>
    <w:p w:rsidR="004751D3" w:rsidRDefault="004751D3" w:rsidP="004751D3">
      <w:pPr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</w:rPr>
        <w:t>Kortárs-modern tánc</w:t>
      </w:r>
    </w:p>
    <w:p w:rsidR="004751D3" w:rsidRDefault="004751D3" w:rsidP="004751D3">
      <w:pPr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</w:rPr>
        <w:t>megnevezésű</w:t>
      </w:r>
    </w:p>
    <w:p w:rsidR="00C579A5" w:rsidRDefault="00D4441A" w:rsidP="00B11045">
      <w:pPr>
        <w:spacing w:before="480" w:after="480"/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</w:rPr>
        <w:t>program</w:t>
      </w:r>
      <w:r w:rsidR="004751D3">
        <w:rPr>
          <w:rFonts w:ascii="Times New Roman" w:hAnsi="Times New Roman" w:cs="Times New Roman"/>
          <w:b/>
          <w:color w:val="000000" w:themeColor="text1"/>
          <w:sz w:val="36"/>
        </w:rPr>
        <w:t>követelmény</w:t>
      </w:r>
      <w:r>
        <w:rPr>
          <w:rFonts w:ascii="Times New Roman" w:hAnsi="Times New Roman" w:cs="Times New Roman"/>
          <w:b/>
          <w:color w:val="000000" w:themeColor="text1"/>
          <w:sz w:val="36"/>
        </w:rPr>
        <w:t xml:space="preserve"> </w:t>
      </w:r>
      <w:r w:rsidR="004751D3">
        <w:rPr>
          <w:rFonts w:ascii="Times New Roman" w:hAnsi="Times New Roman" w:cs="Times New Roman"/>
          <w:b/>
          <w:color w:val="000000" w:themeColor="text1"/>
          <w:sz w:val="36"/>
        </w:rPr>
        <w:t>modul tantárgyai, témakörei</w:t>
      </w:r>
    </w:p>
    <w:p w:rsidR="00B11045" w:rsidRDefault="00B11045" w:rsidP="00B11045">
      <w:pPr>
        <w:spacing w:before="480" w:after="480"/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</w:p>
    <w:p w:rsidR="00B11045" w:rsidRDefault="00B11045" w:rsidP="00B11045">
      <w:pPr>
        <w:spacing w:before="480" w:after="480"/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</w:p>
    <w:p w:rsidR="00B11045" w:rsidRDefault="00B11045" w:rsidP="00B11045">
      <w:pPr>
        <w:spacing w:before="480" w:after="480"/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</w:p>
    <w:p w:rsidR="00B11045" w:rsidRDefault="00B11045" w:rsidP="00B11045">
      <w:pPr>
        <w:spacing w:before="480" w:after="480"/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</w:p>
    <w:p w:rsidR="00B11045" w:rsidRDefault="00B11045" w:rsidP="00B11045">
      <w:pPr>
        <w:spacing w:before="480" w:after="480"/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</w:p>
    <w:p w:rsidR="00B11045" w:rsidRDefault="00B11045" w:rsidP="00B11045">
      <w:pPr>
        <w:spacing w:before="480" w:after="480"/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</w:p>
    <w:p w:rsidR="00B11045" w:rsidRDefault="00B11045" w:rsidP="00B11045">
      <w:pPr>
        <w:spacing w:before="480" w:after="480"/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</w:p>
    <w:p w:rsidR="00B11045" w:rsidRPr="00B11045" w:rsidRDefault="00B11045" w:rsidP="00B11045">
      <w:pPr>
        <w:spacing w:before="480" w:after="480"/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</w:p>
    <w:p w:rsidR="001E41C5" w:rsidRPr="00F32401" w:rsidRDefault="00CF2EFC" w:rsidP="00C177A1">
      <w:pPr>
        <w:pStyle w:val="Listaszerbekezds"/>
        <w:numPr>
          <w:ilvl w:val="0"/>
          <w:numId w:val="2"/>
        </w:numPr>
        <w:tabs>
          <w:tab w:val="right" w:pos="9072"/>
        </w:tabs>
        <w:spacing w:after="0"/>
        <w:rPr>
          <w:rFonts w:cs="Times New Roman"/>
          <w:color w:val="000000" w:themeColor="text1"/>
          <w:u w:val="single"/>
        </w:rPr>
      </w:pPr>
      <w:r w:rsidRPr="00F32401">
        <w:rPr>
          <w:rFonts w:cs="Times New Roman"/>
          <w:b/>
          <w:color w:val="000000" w:themeColor="text1"/>
          <w:u w:val="single"/>
        </w:rPr>
        <w:lastRenderedPageBreak/>
        <w:t>Klasszikus balett tantárgy</w:t>
      </w:r>
    </w:p>
    <w:p w:rsidR="00CF2EFC" w:rsidRPr="0031649A" w:rsidRDefault="00CF2EFC" w:rsidP="00C177A1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color w:val="000000" w:themeColor="text1"/>
        </w:rPr>
      </w:pPr>
      <w:r w:rsidRPr="0031649A">
        <w:rPr>
          <w:rFonts w:cs="Times New Roman"/>
          <w:b/>
          <w:color w:val="000000" w:themeColor="text1"/>
        </w:rPr>
        <w:tab/>
      </w:r>
    </w:p>
    <w:p w:rsidR="00CF2EFC" w:rsidRPr="0031649A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 w:rsidRPr="0031649A">
        <w:rPr>
          <w:rFonts w:cs="Times New Roman"/>
          <w:b/>
          <w:color w:val="000000" w:themeColor="text1"/>
        </w:rPr>
        <w:t>A tantárgy tanításának célja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A klasszikus balett tantárgy tanításának célja, hogy a növendék a képességek, a készségek fokozatos fejlesztésével párhuzamosan elsajátítsa a klasszikus balett mozgásanyagát, és azt táncosi hivatásának megfelelő szinten alkalmazni tudja. A tananyag betanításának a tempóját, illetve az ütemezését mindig az adott évfolyam adottságai és képességei határozzák meg. Célszerű a metronóm számokat követni és betartani.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 w:rsidRPr="0031649A">
        <w:rPr>
          <w:rFonts w:cs="Times New Roman"/>
          <w:b/>
          <w:color w:val="000000" w:themeColor="text1"/>
        </w:rPr>
        <w:t>Kapcsolódó közismereti, szakmai tartalmak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A klasszikus balett tantárgy ráépül a Klasszikus balett alapjai tantárgyra, kapcsolódik a Bevezetés a tánctörténetbe tantárgyhoz, megalapozza különböző a kortárs-, modern tánctechnikákat. Szoros összefüggésben áll a zenei tanulmányokkal és felhasználja az anatómiai ismereteket.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 w:rsidRPr="0031649A">
        <w:rPr>
          <w:rFonts w:cs="Times New Roman"/>
          <w:b/>
          <w:color w:val="000000" w:themeColor="text1"/>
        </w:rPr>
        <w:t>Témakörök</w:t>
      </w:r>
    </w:p>
    <w:p w:rsidR="00CF2EFC" w:rsidRPr="0031649A" w:rsidRDefault="00CF2EF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 w:rsidRPr="0031649A">
        <w:rPr>
          <w:rFonts w:cs="Times New Roman"/>
          <w:b/>
          <w:i/>
          <w:color w:val="000000" w:themeColor="text1"/>
        </w:rPr>
        <w:t>Klasszikus balett I.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 xml:space="preserve">A helyes testtartás az en dehors, a lábizomzat, a kartartások kidolgozása, valamint pózok elsajátítása a földön és 45 fokon. Az ugrástechnika megalapozása. A rúd- és középgyakorlatokat talpon végeztetjük. A gyakorlatokat a hozzájuk tartozó kar- és fej kísérettel tanítjuk megalapozva ezzel a növendékek elemi koordinációs készségét. 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 xml:space="preserve">A rúdgyakorlatok alapelemei  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A középgyakorlatok alapelemei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A két lábról-két lábra érkező ugrások ismerete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 w:rsidRPr="0031649A">
        <w:rPr>
          <w:rFonts w:cs="Times New Roman"/>
          <w:b/>
          <w:i/>
          <w:color w:val="000000" w:themeColor="text1"/>
        </w:rPr>
        <w:t xml:space="preserve">Klasszikus balett II. 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 xml:space="preserve">Az új gyakorlatok megtanításán kívül az előző évfolyamban elsajátított gyakorlatok egy részét féltalpon végeztetjük a rúdnál. A már tanult gyakorlatokat középen pózokban is megtanítjuk. Alapvető feladat a nagypózok elsajátítása, a kis ugrások kidolgozása. 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 xml:space="preserve">- Hangsúlyt fektetünk a balance kidolgozására 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 xml:space="preserve">- Elkezdjük középen tanítani a forgást, a Tour-sur-le-cou-de-pied-t en dehors és en dedans egy fordulattal. 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Megjelennek a negyed és fél fordulatos ugrások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 w:rsidRPr="0031649A">
        <w:rPr>
          <w:rFonts w:cs="Times New Roman"/>
          <w:b/>
          <w:i/>
          <w:color w:val="000000" w:themeColor="text1"/>
        </w:rPr>
        <w:t>Klasszikus balett III.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A rúd -és középgyakorlatokat féltalpra emelkedéssel tanítjuk. A gyakorlatok összetételében megnő a koordináció szerepe, a kombinációk változatosabbak lesznek. Az állóképesség és izomerő fejlesztése az évfolyam fő feladata.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 xml:space="preserve">Rúdnál relevék és plié relevék: 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A III. évfolyamban a növendék minden rúdgyakorlatot féltalpon, relevével és plié relevé-vel végez. A relevé és plié relevé mennyiségének helyes összeállítása erősíti meg a növendék súlylábát és teszi képessé a középgyakorlatok és allegrók új feladatainak elvégzésére.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 xml:space="preserve">Középen az egyensúly:  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A középgyakorlatok fő feladata a féltalpra emelkedés, az egyensúly biztos elsajátítása. Ebben az évben tanulják az első en tournant gyakorlatokat, a tour sur  le cou-de-pied-t minden pozícióból és a diagonál tour-ok egy részét.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Battirozás  alapjai: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Az allegróban, meghatározott gyakorlatokat 1/2 és 1 fordulattal tanulnak. Megjelenik az első 90°-ra nyitott nagy ugrás. A legfontosabb új technika, aminek alapjait a III. évfolyamban kell megtanítani, a battu.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 w:rsidRPr="0031649A">
        <w:rPr>
          <w:rFonts w:cs="Times New Roman"/>
          <w:b/>
          <w:i/>
          <w:color w:val="000000" w:themeColor="text1"/>
        </w:rPr>
        <w:t>Klasszikus balett IV.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lastRenderedPageBreak/>
        <w:t>Ebben az évfolyamban az elsődleges feladat az, hogy a növendék képes legyen a növekvő technikai követelményeket teljesíteni. Erőteljes súlylábmunkát igénylő forgástechnikát kell az évvégéig elsajátítani és azt teljes stabilitással végezni.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Mindennapos munkafolyamatban a cél az előző években elsajátított tudás fokozása, az egyes elemek nehézségi fokának emelése, valamint a színpadi előadásmód a kidolgozása.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 xml:space="preserve">- A súlylábmunka további fejlesztése. 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Tour sur-le-cou-de-pied minden formájának gyakorlása a rúdnál és középen, valamint a rúdnál való forgás tanítása a következő évek tananyagát képező emelés technika érdekében.  Grand tour-ok fogalma a klasszikus balett tánctechnika terén. Valamennyi Grand tour megtanítása.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Az Allegro tovább fejlődése: petit allegro-, közép ugrás-, valamint a grand allegro-ban. A gyakorlatok összeállítása, a tempók változtatása és a zenekíséret sokszínűsége segíti a növendékeket az előadási képesség fejlesztésében.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 w:rsidRPr="0031649A">
        <w:rPr>
          <w:rFonts w:cs="Times New Roman"/>
          <w:b/>
          <w:i/>
          <w:color w:val="000000" w:themeColor="text1"/>
        </w:rPr>
        <w:t xml:space="preserve">Klasszikus balett V. </w:t>
      </w:r>
    </w:p>
    <w:p w:rsidR="00CF2EFC" w:rsidRPr="0031649A" w:rsidRDefault="00CF2EFC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A tananyag felöleli mindazokat a lépéseket, amelyek gyakoriak a színpadon, ezek (nevezetesen a fouetté-k, jeté entrelacé, grand jeté, cabriol és az en tournant ugrásformák) és előkészítésük képezi a tananyag gerincét. Kívánatos a tourok mindennapos gyakorlása középen, allegro-ban. A kombinációkat közelíteni kell a színpadi feladatok követelményeihez.</w:t>
      </w:r>
    </w:p>
    <w:p w:rsidR="00CF2EFC" w:rsidRPr="0031649A" w:rsidRDefault="00CF2EFC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 xml:space="preserve">- Feladat a tourok kidolgozása, fejlesztése, a stabil forgáskészség kialakítása. Elengedhetetlen a tourok mindennapos gyakorlása, különböző kombinációkban való alkalmazása rúdnál középen, allegróban és diagonális irányban. Cél a grand tourok biztossá tételéhez a megfelelő izmok megerősítése, beidegzése, a helyes fejkapás gyakorlása, mert ez segíti a technikailag precíz kivitelezés begyakorlását. </w:t>
      </w:r>
    </w:p>
    <w:p w:rsidR="00CF2EFC" w:rsidRPr="0031649A" w:rsidRDefault="00CF2EFC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A tananyag gerincét alkotó ugrások elsajátítása, kigyakorlása. Cél a láberő növelése, a különböző minőségű pliék, kar-láb koordináció kidolgozása, hogy a növendékek a battuk, cabriolok, en tournant ugrásokat, technikailag helyes tudják kivitelezni.</w:t>
      </w:r>
    </w:p>
    <w:p w:rsidR="00CF2EFC" w:rsidRPr="0031649A" w:rsidRDefault="00CF2EFC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Előadói képesség, előadásmód fejlesztése. Fontos feladat a kar és lábmunka folyamatos, összehangolt koordinációjának kidolgozása. A gyakorlatok lépésanyagának harmonikus, művészi mozgással való elsajátítása. Muzikalitás fejlesztése. A zene és a tánc szoros kapcsolatának tudatosítása. A színpadi követelményeknek megfelelő kombinációkban kell gyakoroltatni.A témakör részletes kifejtése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 w:rsidRPr="0031649A">
        <w:rPr>
          <w:rFonts w:cs="Times New Roman"/>
          <w:b/>
          <w:color w:val="000000" w:themeColor="text1"/>
        </w:rPr>
        <w:t>A képzés javasolt helyszíne (ajánlás)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Balett-terem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1E41C5" w:rsidRPr="00F32401" w:rsidRDefault="00CF2EFC" w:rsidP="00C177A1">
      <w:pPr>
        <w:pStyle w:val="Listaszerbekezds"/>
        <w:numPr>
          <w:ilvl w:val="0"/>
          <w:numId w:val="2"/>
        </w:numPr>
        <w:tabs>
          <w:tab w:val="right" w:pos="9072"/>
        </w:tabs>
        <w:spacing w:after="0"/>
        <w:rPr>
          <w:rFonts w:cs="Times New Roman"/>
          <w:color w:val="000000" w:themeColor="text1"/>
          <w:u w:val="single"/>
        </w:rPr>
      </w:pPr>
      <w:r w:rsidRPr="00F32401">
        <w:rPr>
          <w:rFonts w:cs="Times New Roman"/>
          <w:b/>
          <w:color w:val="000000" w:themeColor="text1"/>
          <w:u w:val="single"/>
        </w:rPr>
        <w:t>Kortárs-, modern technikák alapjai I. tantárgy</w:t>
      </w:r>
    </w:p>
    <w:p w:rsidR="00CF2EFC" w:rsidRPr="0031649A" w:rsidRDefault="00CF2EFC" w:rsidP="00C177A1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color w:val="000000" w:themeColor="text1"/>
        </w:rPr>
      </w:pPr>
      <w:r w:rsidRPr="0031649A">
        <w:rPr>
          <w:rFonts w:cs="Times New Roman"/>
          <w:b/>
          <w:color w:val="000000" w:themeColor="text1"/>
        </w:rPr>
        <w:tab/>
      </w:r>
    </w:p>
    <w:p w:rsidR="00CF2EFC" w:rsidRPr="0031649A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 w:rsidRPr="0031649A">
        <w:rPr>
          <w:rFonts w:cs="Times New Roman"/>
          <w:b/>
          <w:color w:val="000000" w:themeColor="text1"/>
        </w:rPr>
        <w:t>A tantárgy tanításának célja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A tantárgy célja a tanulót megismertetni a Horton, Graham, Limón, Limón alapú kortárs tánctechnikák gyakorlataival, szemléletével, stílusával, dinamikai elvárásaival, szakterminológiájával. Fejleszti a tanuló testtudatát, fegyelmét, figyelmét, teljesítő- és állóképességét, megtanítja a modern technikákhoz fontos testközpont használatra, speciális koordinációra, a mozgások zenei beosztására és variációs lehetőségeire.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Elmélyíti a lépések helyes végrehajtásának meghatározó szabályait, a harmonikus, esztétikus kivitelezés módját, a táncos, előadóművészi magatartásformát. Kialakítja a tanulókban a megfelelő munkafegyelmet, szellemiséget, munkájuk tudatos kontrollálását, a közös, csoportmunka helyes, egymásra figyelő magatartásformáját, a technikai hibák önálló korrigálásának képességét és a művészi előadásmódra törekvést.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lastRenderedPageBreak/>
        <w:t>A speciális gyakorlatok, zenei beosztások erősítik a muzikalitást és hozzájárulnak az igényes, esztétikus előadásmódhoz és plasztikus kivitelezéshez.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 w:rsidRPr="0031649A">
        <w:rPr>
          <w:rFonts w:cs="Times New Roman"/>
          <w:b/>
          <w:color w:val="000000" w:themeColor="text1"/>
        </w:rPr>
        <w:t>Kapcsolódó közismereti, szakmai tartalmak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A tantárgy megalapozza a képzés során később következő modern technikákat, kapcsolódik a Tánctechnikai specializáció I. tantárgyhoz, mely során az itt megalapozott tánctechnikai tudás kerül bővítésre, elmélyítésre. A technikák tudatos gerinchasználata és harmonikus légzéstechnikája fontos a későbbi kortárs- moderntánc technikai tanulmányok során.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A tantárgy kapcsolatban áll a képzés során megjelenő többi kortárs-, modern technikával, kiegészíti azokat. A Művészetek története tantárggyal szerves egységben áll, a tánctörténet és táncmű-elemzés keretein belül összekapcsolódik a gyakorlat és elmélet, feldolgozásra kerül a Graham, Horton és Limón technika megalapozóinak munkája.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 w:rsidRPr="0031649A">
        <w:rPr>
          <w:rFonts w:cs="Times New Roman"/>
          <w:b/>
          <w:color w:val="000000" w:themeColor="text1"/>
        </w:rPr>
        <w:t>Témakörök</w:t>
      </w:r>
    </w:p>
    <w:p w:rsidR="00CF2EFC" w:rsidRPr="0031649A" w:rsidRDefault="00CF2EF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 w:rsidRPr="0031649A">
        <w:rPr>
          <w:rFonts w:cs="Times New Roman"/>
          <w:b/>
          <w:i/>
          <w:color w:val="000000" w:themeColor="text1"/>
        </w:rPr>
        <w:t>Horton technika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Megalapozza a törzsmunkát és balance helyzeteket a technika magabiztos alkalmazásához. A tartás korrekciójával elősegíti a technikára jellemző flat backek és elnyújtott hosszú testvonalak határozott használatát.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i/>
          <w:color w:val="000000" w:themeColor="text1"/>
        </w:rPr>
      </w:pPr>
      <w:r w:rsidRPr="0031649A">
        <w:rPr>
          <w:rFonts w:ascii="Times New Roman" w:hAnsi="Times New Roman" w:cs="Times New Roman"/>
          <w:i/>
          <w:color w:val="000000" w:themeColor="text1"/>
        </w:rPr>
        <w:t>Elméleti alapinformációk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A technika elhelyezése a modern tánctechnikák rendszerében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Alapfogalmak és alappozíciók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Tartáselemzés, a technika alappillérei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i/>
          <w:color w:val="000000" w:themeColor="text1"/>
        </w:rPr>
      </w:pPr>
      <w:r w:rsidRPr="0031649A">
        <w:rPr>
          <w:rFonts w:ascii="Times New Roman" w:hAnsi="Times New Roman" w:cs="Times New Roman"/>
          <w:i/>
          <w:color w:val="000000" w:themeColor="text1"/>
        </w:rPr>
        <w:t>Gyakorlatok alapformái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Flat back és lateral stretch alapformái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Flat back különböző karhelyzetekben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 xml:space="preserve">Primitive Squash descent 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Plie stretch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Deep lunges hajlított és nyújtott térddel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Leg swing testsúlyáthelyezéssel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 xml:space="preserve">Balance gyakorlatok, flat back-kel, 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i/>
          <w:color w:val="000000" w:themeColor="text1"/>
        </w:rPr>
      </w:pPr>
      <w:r w:rsidRPr="0031649A">
        <w:rPr>
          <w:rFonts w:ascii="Times New Roman" w:hAnsi="Times New Roman" w:cs="Times New Roman"/>
          <w:i/>
          <w:color w:val="000000" w:themeColor="text1"/>
        </w:rPr>
        <w:t>Gyakorlatok alapformáinak variációs lehetőségei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Lateral stretch és flat back kombinációja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 xml:space="preserve">Flat  back plievel és relevével 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Lateral stretch irányváltással és deep swinggel, horizontal swing-gel és teljes törzskörrel, teljes törzskörrel, visszafordulással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Deep lunges contractionnal és release-zel, teljes bodystretch-csel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Összetett plie gyakorlat flat back-kel különböző pozíciókban (I. és II.)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Lunge stretch szintváltásokkal, ülő helyzetig fordulva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Deep swing lassú tempóban fázisonként</w:t>
      </w:r>
    </w:p>
    <w:p w:rsidR="00CF2EFC" w:rsidRPr="0031649A" w:rsidRDefault="00CF2EFC" w:rsidP="00C177A1">
      <w:pPr>
        <w:numPr>
          <w:ilvl w:val="0"/>
          <w:numId w:val="3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Hinge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i/>
          <w:color w:val="000000" w:themeColor="text1"/>
        </w:rPr>
      </w:pPr>
      <w:r w:rsidRPr="0031649A">
        <w:rPr>
          <w:rFonts w:ascii="Times New Roman" w:hAnsi="Times New Roman" w:cs="Times New Roman"/>
          <w:i/>
          <w:color w:val="000000" w:themeColor="text1"/>
        </w:rPr>
        <w:t>Diagonál gyakorlatok</w:t>
      </w:r>
    </w:p>
    <w:p w:rsidR="00CF2EFC" w:rsidRPr="0031649A" w:rsidRDefault="00CF2EFC" w:rsidP="00C177A1">
      <w:pPr>
        <w:numPr>
          <w:ilvl w:val="0"/>
          <w:numId w:val="4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Leg swing testsúlyáthelyezéssel és II. pozíción keresztül irányváltással</w:t>
      </w:r>
    </w:p>
    <w:p w:rsidR="00CF2EFC" w:rsidRPr="0031649A" w:rsidRDefault="00CF2EFC" w:rsidP="00C177A1">
      <w:pPr>
        <w:numPr>
          <w:ilvl w:val="0"/>
          <w:numId w:val="4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ugrások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 w:rsidRPr="0031649A">
        <w:rPr>
          <w:rFonts w:cs="Times New Roman"/>
          <w:b/>
          <w:i/>
          <w:color w:val="000000" w:themeColor="text1"/>
        </w:rPr>
        <w:t>Graham technika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A talajon végzett alapgyakorlatok során fejleszti a tanuló testtudatát, segíti tudatosítani testközpont használatát, mozgásával összehangolni a légzéstechnikát. Megtanulja a különböző, a technikára jellemző ülő és fekvő helyzetekben végzett alapgyakorlatokat. Sajátítsa el a technika szakkifejezéseit.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Álló helyzetben végzett alapgyakorlatok során ismerje meg a tanuló a technika speciális középgyakorlatait, testtartást, dinamikáját, ritmikai jellemzőit. Sajátítsa el a jellemző stiláris jegyeket.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lastRenderedPageBreak/>
        <w:t>A térben haladó gyakorlatok során fejlődjön a tanuló térérzékelése, a technika haladó gyakorlatainak sajátos térhasználata által.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A tanuló legyen képes felismerni azokat a speciális jellemzőket, mely a Graham technikát elkülöníti a többi modern technikától.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Talajon végzett gyakorlatok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bounce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breathing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a. alapforma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b. breathing cross (V.) pozícióban, side opening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c. breathing in spirál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contraction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a. alapforma: contract-release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b. deep contraction alaphelyzetekben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IV.pozíció spirál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spirális elfordulás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contraction-spiral release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spiral-contraction-spiral release sorozatok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contraction és spirál kombinációk ötvözése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Álló helyzetben végzett gyakorlatok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plié II.-I. pozíciókban, majd IV.-V. pozíciókban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pliében contract-release II.-I. pozíciókban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deep contraction II.-I. pozíciókban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brushes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láblendítések, suspension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pitch, tilt helyzetek, nagy kilendülések, suspension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pliében contraction- relese IV.-V. pozíciókban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plié-s kombinációkban spirál alkalmazása (contraction-nál, relevében, stb.)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brushes spirál használatával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láblendítések, suspension fordulatokkal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Diagonál gyakorlatok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graham-walk: frontális, spirális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deep-walk, irányváltásokkal és 1/2 fordulattal is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triplet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futások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lépés minőségek kombinálása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 xml:space="preserve">- walks &amp; triplets teljes fordulatokkal 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spirális helyzetek a levegőben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contraction a levegőben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Ugrások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két lábról két lábra ugrások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egy lábról azonos lábra érkező ugrások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 skip (egyik lábról a másikra érkezés), spirállal is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 w:rsidRPr="0031649A">
        <w:rPr>
          <w:rFonts w:cs="Times New Roman"/>
          <w:b/>
          <w:i/>
          <w:color w:val="000000" w:themeColor="text1"/>
        </w:rPr>
        <w:t>Limón-alapú és kortárs tánctechnika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 xml:space="preserve">A tanulót megismerteti a tradicionális és kortárs Limón technika gyakorlataival, szemléletével, stílusával, dinamikai elvárásaival, sajátos energiahasználatával. Fejleszti a tanuló testtudatát, stílusérzékét, fegyelmét, figyelmét, koordinációs készségét, megtanítja a </w:t>
      </w:r>
      <w:r w:rsidRPr="0031649A">
        <w:rPr>
          <w:rFonts w:ascii="Times New Roman" w:hAnsi="Times New Roman" w:cs="Times New Roman"/>
          <w:color w:val="000000" w:themeColor="text1"/>
        </w:rPr>
        <w:lastRenderedPageBreak/>
        <w:t>modern technikákhoz fontos talajhasználatra, gördülékeny kivitelezésre és megfelelő, a testtel harmóniában működő légzéstechnika használatára, a test tudatos elnyújtására és lazítására, az oppozíciókra, felfüggesztésekre. Megismerteti a tanulókkal mozgásanyag variációs lehetőségeit, a mozdulatok helyes végrehajtásának meghatározó szabályait, a harmonikus, esztétikus kivitelezés módját.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Kialakítja a tanulókban megfelelő munkafegyelmet, szellemiséget, munkájuk tudatos kontrollálásának képességét, elősegíti a közös, csoportmunka helyes, egymásra figyelő magatartásformáját, a technikai hibák önálló korrigálásának képességét és törekvést a művészi előadásmódra.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A tradicionális Limón tréning során a táncos a testsúly és a lazított izmok használatára koncentrál különböző alappozíciókban, megtanulja az elernyesztés és elnyújtás során fontos légzéstechnikát.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talajon végzett alapgyakorlatok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Gerinc szukcesszió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rugózások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rugózások elfordulással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karhasználattal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álló helyzetben végzett gyakorlatok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álló helyzetben végzett rugózások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tendu sorozat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plie sorozatok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lendítések második pozícióban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visszarugózások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oppozíció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lábfej izolálása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passé sorozatok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developpe sorozatok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támadássorozatok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Spirális fordulatok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ejtések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ugrások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térben haladó gyakorlatok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a test mint zenekar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haladó ugrássorozatok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-</w:t>
      </w:r>
      <w:r w:rsidRPr="0031649A">
        <w:rPr>
          <w:rFonts w:ascii="Times New Roman" w:hAnsi="Times New Roman" w:cs="Times New Roman"/>
          <w:color w:val="000000" w:themeColor="text1"/>
        </w:rPr>
        <w:tab/>
        <w:t>pique sorozatok</w:t>
      </w:r>
    </w:p>
    <w:p w:rsidR="00CF2EFC" w:rsidRPr="0031649A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 w:rsidRPr="0031649A">
        <w:rPr>
          <w:rFonts w:cs="Times New Roman"/>
          <w:b/>
          <w:color w:val="000000" w:themeColor="text1"/>
        </w:rPr>
        <w:t>A képzés javasolt helyszíne (ajánlás)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t>Balett-terem</w:t>
      </w: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CF2EFC" w:rsidRPr="0031649A" w:rsidRDefault="00CF2EFC" w:rsidP="00C177A1">
      <w:pPr>
        <w:jc w:val="both"/>
        <w:rPr>
          <w:rFonts w:ascii="Times New Roman" w:hAnsi="Times New Roman" w:cs="Times New Roman"/>
          <w:color w:val="000000" w:themeColor="text1"/>
        </w:rPr>
      </w:pPr>
      <w:r w:rsidRPr="0031649A">
        <w:rPr>
          <w:rFonts w:ascii="Times New Roman" w:hAnsi="Times New Roman" w:cs="Times New Roman"/>
          <w:color w:val="000000" w:themeColor="text1"/>
        </w:rPr>
        <w:br w:type="page"/>
      </w:r>
    </w:p>
    <w:p w:rsidR="001E41C5" w:rsidRPr="00F32401" w:rsidRDefault="00CF2EFC" w:rsidP="00C177A1">
      <w:pPr>
        <w:pStyle w:val="Listaszerbekezds"/>
        <w:numPr>
          <w:ilvl w:val="0"/>
          <w:numId w:val="2"/>
        </w:numPr>
        <w:tabs>
          <w:tab w:val="right" w:pos="9072"/>
        </w:tabs>
        <w:spacing w:after="0"/>
        <w:rPr>
          <w:rFonts w:cs="Times New Roman"/>
          <w:color w:val="000000" w:themeColor="text1"/>
          <w:szCs w:val="24"/>
          <w:u w:val="single"/>
        </w:rPr>
      </w:pPr>
      <w:r w:rsidRPr="00F32401">
        <w:rPr>
          <w:rFonts w:cs="Times New Roman"/>
          <w:b/>
          <w:color w:val="000000" w:themeColor="text1"/>
          <w:szCs w:val="24"/>
          <w:u w:val="single"/>
        </w:rPr>
        <w:lastRenderedPageBreak/>
        <w:t>Kortárs-, modern technikák II. tantárgy</w:t>
      </w:r>
    </w:p>
    <w:p w:rsidR="00CF2EFC" w:rsidRPr="00F32401" w:rsidRDefault="00CF2EFC" w:rsidP="00C177A1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ab/>
      </w:r>
    </w:p>
    <w:p w:rsidR="00CF2EFC" w:rsidRPr="00F32401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>A tantárgy tanításának célja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képzés célja a jazztánc technika, kontakttánc technika, és valamely más kortárs-, modern tánctechnika (pl. európai modern, Cunningham) alapvető mozdulatelemeinek, stílusjegyeinek elsajátítása. A klasszikus balett technikától különböző technikai, stílusbeli, ritmikai és dinamikai különbségek megértése és kivitelezése, a tanuló megismeri a technika gyakorlatait, szemléletét, stílusát, dinamikai elvárásait, képet kap a mozgásanyag variációs lehetőségeiről, a mozdulatok helyes végrehajtásának szabályairól, a harmonikus, esztétikus kivitelezés módjáról és a szakkifejezések tartalmáról, használatáról.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Fejleszti a tanuló testtudatát, fegyelmét, figyelmét, mozgásmemóriáját, koncentrálóképességét, koordinációs készségét, muzikalitását és felkészíti a szükséges előadóművészi magatartásformára.  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Kialakítja a tanulókban a megfelelő munkafegyelmet, szellemiséget, a tudatos kontroll igényét és képességét, a csoportmunka helyes, egymásra figyelő magatartásformáját, a technikai hibák önálló korrigálásának képességét és a törekvést a művészi előadásmódra.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>Kapcsolódó közismereti, szakmai tartalmak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Tantárgy kiegészíti a Kortárs-, modern technikák I.-et és részben kapcsolódik a Klasszikus balett tantárgyhoz. A jazztánc forrásai a Klasszikus balett, a modern technikák és az afro-amerikai folklór. A kontakttánc technika során fontos a páros, csoportos Improvizáció, így szoros összefüggésben áll a Kreatív módszerek tantárggyal. A tantárgy kapcsolódik Művészetek története tárgyon belül a tánctörténet és táncmű-elemzés témáihoz, hiszen ezek során megismerik a tanulók az adott tánctechnikák tánctörténeti hátterét, azok megalkotóit, jelentős személyiségeit. A tantárgy fontos alapját képezi a Kreatív módszerek repertoire anyagának.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>Témakörök</w:t>
      </w:r>
    </w:p>
    <w:p w:rsidR="00CF2EFC" w:rsidRPr="00F32401" w:rsidRDefault="00CF2EF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F32401">
        <w:rPr>
          <w:rFonts w:cs="Times New Roman"/>
          <w:b/>
          <w:bCs/>
          <w:i/>
          <w:iCs/>
          <w:color w:val="000000" w:themeColor="text1"/>
          <w:szCs w:val="24"/>
        </w:rPr>
        <w:t>Kontakttánc technika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Az egyéni és páros gyakorlatokon keresztül a tanuló megtanulja a földön, középhelyzetekben, állásban gurulások variálását, talajtámaszok, gurulások ugrásból, emelések, társ levitelét a földre, ugrások elkapással mozgássorok alkalmazását.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Test tudatossági gyakorlatokat végez partnerrel, megtanulja a súlyáthelyezéseket különböző pozíciókba. Térben haladó gyakorlatokban ugrásokat, gurulásokat, zuhanásokat alkalmaz. A gyakorlatok gurulásokat, eséseket, a fizikai kapcsolat pontjának követését, a súly megtámasztását és átadását tartalmazzák.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mozgásanyag befelé figyelést és a mozgás folyamata iránti nyitottságot igényel. A tanuló tanulmányozza az érintésből eredő információk fogadását és adását, megfigyeli a test reflexeinek működését. A mozdulatok mozgatóerejét az egyensúlyi helyzetekből való kibillenés. A kontakt improvizáció eltér a többi tánctechnikától, célja a spontán kialakult helyzetekre adott egyedi válasz megtalálása.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egyéni és páros gyakorlatok földön, középhelyzetekben, állásban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gurulások variálása, talajtámaszok, gurulások ugrásból, emelések, társ levitele a földre,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ugrások elkapással mozgássorok alkalmazásával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Test tudatossági gyakorlatok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partner grafika és release, súlyáthelyezések különböző pozíciókban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Térben haladó gyakorlatok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ugrások, gurulások, zuhanások alkalmazása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F32401">
        <w:rPr>
          <w:rFonts w:cs="Times New Roman"/>
          <w:b/>
          <w:i/>
          <w:color w:val="000000" w:themeColor="text1"/>
          <w:szCs w:val="24"/>
        </w:rPr>
        <w:t>Jazztánc technika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testi képességek, a fizikai erő és a koncentrációs készség fejlesztését szolgálják. A képzés során képesség szintjéről jártasság szintjére fejlesztik az izolációs technikát. Tudatosítják a testközpont használatát, a kontrakciót és release–t. A tanulók megismerik és biztonsággal alkalmazzák a jazz–technika általános stiláris jegyeit. Erősítő és nyújtó gyakorlatok fejlesztik az életkori sajátosságoknak megfelelően a testi képességeket. A pozíciók és tempóváltások hangsúlyos alkalmazása jellemző, a testrészek sokszínű mozgáslehetőségeinek kihasználása, bővülő mozgásrepertoár létrehozása. A forgások előkészítése alapozó forgás előkészítő gyakorlatokkal. A térben való elmozdulás lehetőségének bővítése a térszintek és térirányok használatával.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Gyakorlatok alapformái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Alappozíciók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Karhasználat - jazz port de bras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Lábpozíciók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test izolációs lehetőségei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Törzs-használat: Contrakciók - fajtái, releas-ek, törzshullámok alulról és felülről indítva, body roll-ok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rotáció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Csípőhasználat, csípőtolások minden irányban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Középgyakorlatok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Gördülések, a gerincoszlopot szakaszonként bemelegítő gyakorlatok, hajlások, döntések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Boka és a talpizmok előkészítése paralel és en dehors pozícióban pliével, relevével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tendu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Passé parallel és en dehors pozíciókban karváltásokkal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Port de bras IV. pozíció grand plié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Jetté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Rond de jambe part terre rotációval és karhasználattal, félfordulattal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Rounde jambe en l’aire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Rond de jambe par terre en dehors és en dedans, parallel és en dehors pozíciókban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Relevé és plié relevé – parallel és en dehors pozíciókban Twist előkészítő második pozícióból karral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Hajlások, döntések pozícióváltásokkal különböző irányokban kar használattal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Flat back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Developpé álló helyzetben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Enveloppé álló helyzetben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Grand battement tendu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Balance gyakorlat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Szotték helyben, fordulattal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Izolációk: a fej, váll, mellkas, csípő, kar, láb izolálása – legalább kettő egy idejű alkalmazásával – alapirányokba a síkok mentén, a centrumon mindig áthaladva és ritmizálva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Összekötő lépések: kombinálva más elemekkel féltalpon, pliében és féltalpról lassan leereszkedve, legördülve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Térbeosztás: térirányok, fönt–lent helyzetek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Összekötő lépések irányváltásokkal: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Féltalpon és féltalpról lassan legördülve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Forgás előkészítő gyakorlatok: helyben és térben elmozdulva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Pas de bourrée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Croisé–ból change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Triplet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Pivot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Tombé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Twist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Hinge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Arch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Forgás gyakorlatok: helyben és térben elmozdulva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Ugrások: a jazz stílusra jellemző törzs és kar használattal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Két lábról – két lábra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Két lábról – egy lábra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Egy lábról – két lábra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Egy lábról – egy lábra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Egyik lábról a másik lábra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Diagonál gyakorlatok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merengue lépés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grand battement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haladó lépéskombinációk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Tour előkészítők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haladó lépéskombinációk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Jazz pas de bourrée fél és teljes fordulattal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Szotték haladva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Passé tombé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Tripletek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Off balance helyzetek passzéval, part terre-rel, tilt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Chaissé, Keresztlépés (pas croisé)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Jazzfutás csúsztatott lábbal, karral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Kick ball change, step ball change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Pas de bourrée-k színes kombinációi forgásokkal ugrásokkal, irányváltásokkal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forgások en dehor és en dedans váltással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Kombinált forgásgyakorlatok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Összetett diagonál lépésvariációk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F32401">
        <w:rPr>
          <w:rFonts w:cs="Times New Roman"/>
          <w:b/>
          <w:i/>
          <w:color w:val="000000" w:themeColor="text1"/>
          <w:szCs w:val="24"/>
        </w:rPr>
        <w:t>Egyéb kortárs- modern tánctechnika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tantárgy ajánlást tartalmaz az egyes intézmények tárgyi, személyi lehetőségeihez mérten (pl. európai modern, Cunningham technika).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 tanuló ismerje a technika mozgásanyagát, formai, dinamikai megoldásait és a technika stílusát és előadásmódját. Legyen képes a technika elemeit, gyakorlatait biztonsággal, stíluso</w:t>
      </w:r>
      <w:r w:rsidR="00C54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san, harmonikusan bemutatni, a 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helyes testtartás kialakítására, az alapgyakorlatok szabályszerű kivitelezésére, az alaptechnikai elemek alkalmazására, a térben való mozgás lehetőségeinek adott technika rendszerén belüli használatára és az alap szakkifejezések értő alkalmazására.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Klasszikus balettől eltérő, az adott kortárs-moderntánc- technikai gyakorlatsorok alkalmazása. A bázisgyakorlatok, középgyakorlatok, kis allegrók, diagonális gyakorlatok fejlesztik a mozgáskoordinációt, a testtudatot, a ritmusérzéket, a mozgás kincset, a non-verbális kommunikációs készséget és a mozgásmemóriát. A tanulók megismerik az adott kortárs-moderntánc szakkifejezéseit, és metodikáját, jellegzetes plasztikai, ritmikai és dinamikai vonásait. A választott technikának megfelelően tartalmazhat kötött és improvizatív elemeket fejlesztve a növendékek kreativitását, segítve alkotási kedvét. Az alapgyakorlatok során a választott technika szemléletének, térhasználatának, ritmikai és plasztikai elvárásainak megfelelő alapszintű tréninganyag gyakorlása kerül előtérbe.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tréninganyag kombinációkban és komplexebb formában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A pozíciók és tempóváltások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– Az új dinamikai, plasztikai megoldások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– A testrészek sokszínű mozgáslehetőségeinek kihasználása, bővülő mozgásrepertoár létrehozása.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– A térhasználat kiterjesztése, szintek, irányok variációs lehetőségeivel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Bázisgyakorlatok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Talajgyakorlatok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Középgyakorlatok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Cross the Floor kombinációk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>A képzés javasolt helyszíne (ajánlás)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Balett-terem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F32401" w:rsidRDefault="00CF2EFC" w:rsidP="00C177A1">
      <w:pPr>
        <w:pStyle w:val="Listaszerbekezds"/>
        <w:numPr>
          <w:ilvl w:val="0"/>
          <w:numId w:val="2"/>
        </w:numPr>
        <w:tabs>
          <w:tab w:val="right" w:pos="9072"/>
        </w:tabs>
        <w:spacing w:after="0"/>
        <w:rPr>
          <w:rFonts w:cs="Times New Roman"/>
          <w:color w:val="000000" w:themeColor="text1"/>
          <w:szCs w:val="24"/>
          <w:u w:val="single"/>
        </w:rPr>
      </w:pPr>
      <w:r w:rsidRPr="00F32401">
        <w:rPr>
          <w:rFonts w:cs="Times New Roman"/>
          <w:b/>
          <w:color w:val="000000" w:themeColor="text1"/>
          <w:szCs w:val="24"/>
          <w:u w:val="single"/>
        </w:rPr>
        <w:t>Tánctechnikai specializáció I. tantárgy</w:t>
      </w:r>
    </w:p>
    <w:p w:rsidR="00CF2EFC" w:rsidRPr="00F32401" w:rsidRDefault="00CF2EFC" w:rsidP="00C177A1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ab/>
      </w:r>
    </w:p>
    <w:p w:rsidR="00CF2EFC" w:rsidRPr="00F32401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>A tantárgy tanításának célja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tantárgy célja a tanulót megismertetni a Graham, Horton és Limón-alapú kortárstánc technikák tréninggyakorlataival, szemléletével, stílusával, dinamikai elvárásaival, speciális koordinációjával, a mozgásanyag variációs lehetőségeivel magasabb szinten, összetettebb formában. Figyelmet fordít a mozdulatok helyes végrehajtásának meghatározó szabályaira és a harmonikus, esztétikus kivitelezés módjára.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Fejleszti a tanuló fizikai képességei mellett (tágság, hajlékonyság, rugalmasság) testtudatát, egyensúlyérzékét, mozgásmemóriáját, koncentrálóképességét, fegyelmét, figyelmét, stílusérzékét, megtanítja a modern technikákhoz fontos hosszú elnyújtott testvonalak használatra.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Kialakítja a tanulókban a beidegzett, rendszeres munka természetes igényét, munkafegyelmet, tudatos kontrollt, a közös, csoportmunka helyes, egymásra figyelő magatartásformáját, a technikai hibák önálló korrigálásának képességét.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>Kapcsolódó közismereti, szakmai tartalmak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 tantárgy továbbviszi a Kortárs-, modern technikák I. tantárgy keretein belül elsajátított alaptechnikákat. Kiegészíti a Tánctechnikai specializáció II. tantárgy tánctechnikáit, kapcsolódik Művészetek története tárgy keretein belül oktatott tánctörténet és táncmű-elemzés témaköreihez.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>Témakörök</w:t>
      </w:r>
    </w:p>
    <w:p w:rsidR="00CF2EFC" w:rsidRPr="00F32401" w:rsidRDefault="00CF2EF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F32401">
        <w:rPr>
          <w:rFonts w:cs="Times New Roman"/>
          <w:b/>
          <w:bCs/>
          <w:i/>
          <w:iCs/>
          <w:color w:val="000000" w:themeColor="text1"/>
          <w:szCs w:val="24"/>
        </w:rPr>
        <w:t>Horton technika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Ebben a szakaszban az alapgyakorlatok kombinálási lehetőségei kerülnek előtérbe. A tréninganyag fokozódik, gyakoribb dinamikai váltásokkal, a tér irányainak, váltásainak összetettebb használatával.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talajon és álló helyzetben végzett emelt szintű gyakorlatok</w:t>
      </w:r>
    </w:p>
    <w:p w:rsidR="00CF2EFC" w:rsidRPr="00F32401" w:rsidRDefault="00CF2EFC" w:rsidP="00C177A1">
      <w:pPr>
        <w:numPr>
          <w:ilvl w:val="0"/>
          <w:numId w:val="5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Deep flat back, relevével és pliével is</w:t>
      </w:r>
    </w:p>
    <w:p w:rsidR="00CF2EFC" w:rsidRPr="00F32401" w:rsidRDefault="00CF2EFC" w:rsidP="00C177A1">
      <w:pPr>
        <w:numPr>
          <w:ilvl w:val="0"/>
          <w:numId w:val="5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Összetett plie gyakorlat flat back-kel, különböző pozíciókban (IV. és V.)</w:t>
      </w:r>
    </w:p>
    <w:p w:rsidR="00CF2EFC" w:rsidRPr="00F32401" w:rsidRDefault="00CF2EFC" w:rsidP="00C177A1">
      <w:pPr>
        <w:numPr>
          <w:ilvl w:val="0"/>
          <w:numId w:val="5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Lunge stretch negyedfordulattal kötve side stretch-el</w:t>
      </w:r>
    </w:p>
    <w:p w:rsidR="00CF2EFC" w:rsidRPr="00F32401" w:rsidRDefault="00CF2EFC" w:rsidP="00C177A1">
      <w:pPr>
        <w:numPr>
          <w:ilvl w:val="0"/>
          <w:numId w:val="5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Hip propulsion</w:t>
      </w:r>
    </w:p>
    <w:p w:rsidR="00CF2EFC" w:rsidRPr="00F32401" w:rsidRDefault="00CF2EFC" w:rsidP="00C177A1">
      <w:pPr>
        <w:numPr>
          <w:ilvl w:val="0"/>
          <w:numId w:val="5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Coccyx </w:t>
      </w:r>
    </w:p>
    <w:p w:rsidR="00CF2EFC" w:rsidRPr="00F32401" w:rsidRDefault="00CF2EFC" w:rsidP="00C177A1">
      <w:pPr>
        <w:numPr>
          <w:ilvl w:val="0"/>
          <w:numId w:val="5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elementary balance flat backből kontrakcióval</w:t>
      </w:r>
    </w:p>
    <w:p w:rsidR="00CF2EFC" w:rsidRPr="00F32401" w:rsidRDefault="00CF2EFC" w:rsidP="00C177A1">
      <w:pPr>
        <w:numPr>
          <w:ilvl w:val="0"/>
          <w:numId w:val="5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Deep swing variációk tempófokozással, folyamatosan </w:t>
      </w:r>
    </w:p>
    <w:p w:rsidR="00CF2EFC" w:rsidRPr="00F32401" w:rsidRDefault="00CF2EFC" w:rsidP="00C177A1">
      <w:pPr>
        <w:numPr>
          <w:ilvl w:val="0"/>
          <w:numId w:val="5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Spiral hinge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térben haladó emelt szintű gyakorlatok</w:t>
      </w:r>
    </w:p>
    <w:p w:rsidR="00CF2EFC" w:rsidRPr="00F32401" w:rsidRDefault="00CF2EFC" w:rsidP="00C177A1">
      <w:pPr>
        <w:numPr>
          <w:ilvl w:val="0"/>
          <w:numId w:val="6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Térben haladó mozgáskombinációk a tanult technikai elemek kötésével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Kombináció a Horton technika felhasználásával</w:t>
      </w:r>
      <w:r w:rsidRPr="00F3240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</w:p>
    <w:p w:rsidR="00CF2EFC" w:rsidRPr="00F32401" w:rsidRDefault="00CF2EFC" w:rsidP="00C177A1">
      <w:pPr>
        <w:numPr>
          <w:ilvl w:val="0"/>
          <w:numId w:val="7"/>
        </w:numPr>
        <w:tabs>
          <w:tab w:val="left" w:pos="1418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technika formanyelvén, szellemiségében készült kombinációk, koreográfiák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Ebben a szakaszban az alapgyakorlatok kombinálási lehetőségei kerülnek előtérbe, de nem tréninggyakorlatok szintjén, hanem táncosabb formában, kombinációkba, kompozíciókba fűzve. A tanulónak lehetősége nyílik a táncosabb kombinációkon keresztül megmutatni előadói képességeit is. A kombinációk a gyakorlatsorok kötöttségéhez képest egy szabadabb formában jelenítik meg a technikára jellemző elnyújtott testvonal-használatot, és összetett balance helyzeteket.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F32401">
        <w:rPr>
          <w:rFonts w:cs="Times New Roman"/>
          <w:b/>
          <w:i/>
          <w:color w:val="000000" w:themeColor="text1"/>
          <w:szCs w:val="24"/>
        </w:rPr>
        <w:t>Graham technika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talajon és álló helyzetben végzett emelt szintű gyakorlatok során a tanuló magabiztosan használja az átmeneteket a különböző térszintek között, a megfelelő, testközpontból indított energiák használatával.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térben haladó emelt szintű gyakorlatok során fejlődik a tanuló térérzékelése, a technika haladó gyakorlatainak sajátos térhasználata által, a kombinált gyakorlatsorokban a koordinációs készség fejlesztése kerül előtérbe, valamint a megismert alapmozdulatok magabiztos kötése, az energiák tudatos használatával.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Talajon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 IV. pozíció spiral-contraction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 fold pozíció spiral-contraction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 talajról feltolás, fellökés használata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 laterális elmozdulások (fordulás, vetődés)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back fali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 talajról fel- és visszaereszkedések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Álló helyzetben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 álló gyakorlatok elmozdítása térben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 különböző mozgásminőségek, eltérő dinamikájú mozgások (pl.: lendítés-húzáskombinálása)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Diagonál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 walks l -nél több fordulattal, összetettebb térformákban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 triplets kombinálása forgással, ugrással, magas láblendítéssel, suspension használattal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Ugrás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 ugrások fél fordulattal (helyben és haladva)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 walk &amp; triplets kombinálása ugrásokkal (diagonál)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 nagy ugrások pitch, tilt és contraction helyzetekben (diagonál)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Graham kombináció/koreográfia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technika formanyelvén, szellemiségében készült kombinációkban, koreográfiákban a tanuló számot adhat a korábban elsajátított Graham technika-ismereteiről összetettebb formában. Előtérbe kerül a stílusérzék, előadásmód, kifejezőerő. Készíthető a technika formanyelvén és szellemiségében új kompozíció, vagy betanítható részlet valamely Graham műből.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F32401">
        <w:rPr>
          <w:rFonts w:cs="Times New Roman"/>
          <w:b/>
          <w:i/>
          <w:color w:val="000000" w:themeColor="text1"/>
          <w:szCs w:val="24"/>
        </w:rPr>
        <w:t>Limón-alapú és kortárs tánctechnikák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Limón órákon a táncos állandóan a gravitációt hívja ki maga ellen felhasználva a mozdulatok teljes spektrumát, ami a gravitációs erőtől való szabadság és annak való teljes alávetettség között van, ami a test repülésének pillanata és földre esésének vagy ereszkedésének pillanata között van.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szukcesszió állandó gyakorlása (bemelegítés) teljes testen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oppozíció azaz húzóerő és nyújtás( izmok feszítése nélkül)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súly kezelése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bounces , swing, esések ismétlése ( minden pozícióban)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mellkas, könyök és váll izolálása a talajon és álló helyzetben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tendu -gyakorlatok (teljes fordulattal), plié sorozatok (testet kimozdítjuk a központból)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lendítések második pozícióba 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Próbáljuk megvalósítani a "kettős kitartást" és hozzátenni egy lendítést a felsőtestben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Passé gyakorlatok, lábfej izolálással 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developpé gyakorlatok hajlásokkal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tombé  minden irányba, később fordulatokkal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visszarugózásból való emelés gyakorlása a kombinációkon keresztül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haladó ugrássorok gyakorlása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Piqué sorozatok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tréning részeit már kombinált formákban gyakoroltatjuk, karokkal együtt és pozícióváltással végeztetjük. A spirálok, fordulatok nehezítik az anyagot. A 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növendéknek már tudnia kell koordinálnia a testét, hogy elsajátíthassa a technikát. Ebben a témakörben már a zenei és ritmikus változásokat is bevezetünk. Gyakori térszint váltásokkal és összetett átmeneti helyzetekkel fűzzük a gyakorlatokat. A kombináció/koreográfia folyamán az elsajátított tréninggyakorlatok által megszerzett tudásra alapozva táncos mozgássorokat tanulnak a növendékek, melyben szóló és csoportos feladatokat egyaránt végeznek.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Tréning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talajon és álló helyzetben végzett emelt szintű gyakorlatok gyakori térszint váltásokkal és váltott térirányokkal</w:t>
      </w:r>
    </w:p>
    <w:p w:rsidR="00CF2EFC" w:rsidRPr="00F32401" w:rsidRDefault="00CF2EF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>A képzés javasolt helyszíne (ajánlás)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Balett-terem</w:t>
      </w: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EFC" w:rsidRPr="00F32401" w:rsidRDefault="00CF2EF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F32401" w:rsidRDefault="001E41C5" w:rsidP="00C177A1">
      <w:pPr>
        <w:pStyle w:val="Listaszerbekezds"/>
        <w:numPr>
          <w:ilvl w:val="0"/>
          <w:numId w:val="2"/>
        </w:numPr>
        <w:tabs>
          <w:tab w:val="right" w:pos="9072"/>
        </w:tabs>
        <w:spacing w:after="0"/>
        <w:rPr>
          <w:rFonts w:cs="Times New Roman"/>
          <w:color w:val="000000" w:themeColor="text1"/>
          <w:szCs w:val="24"/>
          <w:u w:val="single"/>
        </w:rPr>
      </w:pPr>
      <w:r w:rsidRPr="00F32401">
        <w:rPr>
          <w:rFonts w:cs="Times New Roman"/>
          <w:b/>
          <w:bCs/>
          <w:i/>
          <w:iCs/>
          <w:color w:val="000000" w:themeColor="text1"/>
          <w:szCs w:val="24"/>
          <w:u w:val="single"/>
        </w:rPr>
        <w:t>Tánctechnikai specializáció II</w:t>
      </w:r>
      <w:r w:rsidRPr="00F32401">
        <w:rPr>
          <w:rFonts w:cs="Times New Roman"/>
          <w:b/>
          <w:color w:val="000000" w:themeColor="text1"/>
          <w:szCs w:val="24"/>
          <w:u w:val="single"/>
        </w:rPr>
        <w:t>. tantárgy</w:t>
      </w:r>
    </w:p>
    <w:p w:rsidR="001E41C5" w:rsidRPr="00F32401" w:rsidRDefault="001E41C5" w:rsidP="00C177A1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ab/>
      </w:r>
    </w:p>
    <w:p w:rsidR="001E41C5" w:rsidRPr="00F32401" w:rsidRDefault="001E41C5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>A tantárgy tanításának célja</w:t>
      </w:r>
    </w:p>
    <w:p w:rsidR="001E41C5" w:rsidRPr="00F32401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képzés célja a jazztánc technika, kontakttánc technika, és valamely más kortárs-, modern tánctechnika (pl. európai modern, Cunningham) mozdulatelemeinek elmélyítése, stílusjegyeinek csiszolása. A klasszikus balett technikától különböző technikai, stílusbeli, ritmikai és dinamikai különbségek megértése és kivitelezése, a tanuló a tánctechnikák gyakorlatait, szemléletét, stílusát, dinamikai elvárásait magasabb szinten, összetettebb formában gyakorolja, képet kap a mozgásanyag variációs lehetőségeiről, a mozdulatok helyes végrehajtásának szabályairól, a harmonikus, esztétikus kivitelezés módjáról és a szakkifejezések tartalmáról, használatáról.</w:t>
      </w:r>
    </w:p>
    <w:p w:rsidR="001E41C5" w:rsidRPr="00F32401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Fejleszti a tanuló testtudatát, fegyelmét, figyelmét, mozgásmemóriáját, koncentrálóképességét, koordinációs készségét, muzikalitását és felkészíti a szükséges előadóművészi magatartásformára.  </w:t>
      </w:r>
    </w:p>
    <w:p w:rsidR="001E41C5" w:rsidRPr="00F32401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Kialakítja a tanulókban a megfelelő munkafegyelmet, szellemiséget, a tudatos kontroll igényét és képességét, a csoportmunka helyes, egymásra figyelő magatartásformáját, a technikai hibák önálló korrigálásának képességét és a törekvést a művészi előadásmódra.</w:t>
      </w:r>
    </w:p>
    <w:p w:rsidR="001E41C5" w:rsidRPr="00F32401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F32401" w:rsidRDefault="001E41C5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>Kapcsolódó közismereti, szakmai tartalmak</w:t>
      </w:r>
    </w:p>
    <w:p w:rsidR="001E41C5" w:rsidRPr="00F32401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Tantárgy kiegészíti a Kortárs-, modern technikák I.-et és részben kapcsolódik a Klasszikus balett tantárgyhoz, a Kortárs-, modern technikák II. tantárgyra épül, annak témaköreit mélyíti. A jazztánc forrásai a Klasszikus balett, a modern technikák és az afro-amerikai folklór. A kontakttánc technika során fontos a páros, csoportos Improvizáció, így szoros összefüggésben áll a Kreatív módszerek tantárggyal. A tantárgy kapcsolódik Művészetek története tárgyon belül a tánctörténet és táncmű-elemzés témáihoz, hiszen ezek során megismerik a tanulók az adott tánctechnikák tánctörténeti hátterét, azok megalkotóit, jelentős személyiségeit. A tantárgy fontos alapját képezi a Kreatív módszerek repertoire anyagának.</w:t>
      </w:r>
    </w:p>
    <w:p w:rsidR="001E41C5" w:rsidRPr="00F32401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F32401" w:rsidRDefault="001E41C5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>Témakörök</w:t>
      </w:r>
    </w:p>
    <w:p w:rsidR="001E41C5" w:rsidRPr="00F32401" w:rsidRDefault="001E41C5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F32401">
        <w:rPr>
          <w:rFonts w:cs="Times New Roman"/>
          <w:b/>
          <w:i/>
          <w:color w:val="000000" w:themeColor="text1"/>
          <w:szCs w:val="24"/>
        </w:rPr>
        <w:t>Kontakt</w:t>
      </w:r>
      <w:r w:rsidR="0014274E">
        <w:rPr>
          <w:rFonts w:cs="Times New Roman"/>
          <w:b/>
          <w:i/>
          <w:color w:val="000000" w:themeColor="text1"/>
          <w:szCs w:val="24"/>
        </w:rPr>
        <w:t>-Partnering-Lifting tánc</w:t>
      </w:r>
      <w:r w:rsidRPr="00F32401">
        <w:rPr>
          <w:rFonts w:cs="Times New Roman"/>
          <w:b/>
          <w:i/>
          <w:color w:val="000000" w:themeColor="text1"/>
          <w:szCs w:val="24"/>
        </w:rPr>
        <w:t>technika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tánc a két mozgásban lévő test közötti kommunikáción alapul, amelyre a fizika törvényei hatnak. A gravitáció, a lendület, a tehetetlenség, a súrlódás befolyásolja a mozgást és kontaktust. A tanuló megtanulja az izom többlet–feszültségeit 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felszabadítani és a mozgás természetes folyamának teret engedni egy bizonyos minőségű akaratlagosság elhagyásával. 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Célja az improvizációs készség által, érintésen keresztül történő kommunikáció a partnerrel, a figyelem, a váratlan helyzetek megoldási képességének, a belső mozgások érzékelésének fejlesztése. A tanuló képes lesz testének tudatosabb használatára, az improvizációkban mozgásainak, reflexeinek és döntéseinek megfigyelésére. 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Partnering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témakör kibontása során az alapszintű kontakt gyakorlatok fokozása, a partnerrel egyre összetettebb, emelt szintű kapcsolódások, partnermunka lép előtérbe, melyet a harmonikus együttműködés elve vezérel.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partner térben való elmozdítása, talajtól való elszakítása emeléssel, dobással, egyensúlyából való kibillentéssel, 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az érkező partner kifékezése megfogása, talajra kényszerítése, 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talajfogás magabiztos elsajátítása bármely vektoriális irányból. 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A gravitáció felhasználása és az ellene való munka lehetőségeinek kiaknázása 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Kombinációk és jam-ek.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Lifting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témakör folyamán a partnerrel vagy partnerekkel egyre összetettebb, emelt szintű kapcsolódások, partnermunka lép előtérbe. Cél a partnerrel történő akciók egyre magasabb, lendületesebb, dinamikusabb és összetettebb megoldásai, melyek modern emelésgyakorlatokig fokozódnak.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Emelések pl.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statikus helyzetből történő emelések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lendületi energiát felhasználó emelések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Különböző térszintekig történő emelések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helyzeti energiát felhasználó emelések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emelések különböző alátámasztási pontokkal, felületekkel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F32401" w:rsidRDefault="001E41C5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F32401">
        <w:rPr>
          <w:rFonts w:cs="Times New Roman"/>
          <w:b/>
          <w:i/>
          <w:color w:val="000000" w:themeColor="text1"/>
          <w:szCs w:val="24"/>
        </w:rPr>
        <w:t>Jazztánc technika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tanuló megismeri a technika speciális emelt szintű gyakorlatait, mozgássorait, a jellemző harmonikus, esztétikus kivitelezés módjait elmélyíti. Képessé válik a technika elemeit biztonsággal, stílusosan bemutatni, a zene és tánc kapcsolatának megteremteni. 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Fontos szempont a tudatos légzéstechnika, a koordinációs készség, az egyensúlyérzék és a folyamatos koncentrációs készség fejlesztése. A jazz–technikára jellemző izolációs–, forgás– és ugrástechnika valamint az improvizációs készség fejlesztése, az aszimmetrikus izolált mozgás, a tudatosság, a dinamikus mozgásminőség, az igényes, harmonikus mozgás kialakítása.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Bázis gyakorlatok: 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releve, talon, plié gyakorlat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boka, térd és csípőízületek melegítése 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plié, gyakorlat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tendu battement  gyakorlat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battement jeté gyakorlat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fejizolációs gyakorlat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rond de jambe par terre és an l’air gyakorlat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vállizolációs gyakorlat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frappe gyakorlat 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mellkas izolációs gyakorlat 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adagio gyakorlat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grand battement jeté 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Középgyakorlatok: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rond de jambe par terre haladva 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tour gyakorlatok paralelle csípőszéles pozícióból, 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chaine gyakorlat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Port de bras gyakorlat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Rond de jambe par terre 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Rond de jambe en l’air 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Developpé–enveloppé adagio és grand battement gyakorlatokba ágyazva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Attitude parallel és en dehors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Grand battement parallel és en dehors pozíciókban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Térben elmozduló grand battement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Térben elmozduló rond de jambe par terre és en l’air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Tilt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Twist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Hinge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Arch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Balance és offbalance helyzetek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Izolációs gyakorlatok: a fej, váll, mellkas, csípő, kar, láb izolálása – kettő, később három egyidejű alkalmazásával – ritmizálva, alap irányokba, síkok mentén és köríveken is haladva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Összekötő lépések kombinálva más elemekkel és különböző szintek használatával egy gyakorlaton belül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Féltalpon, pliében, piqué plié–féltalpról lassan leereszkedve, legördülve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Pas de bourrée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Pas de bourrée en tournant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Keresztlépés – as croisé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Triple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Pivot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Tombé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Soutenu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Glissade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Pas couru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Forgás gyakorlatok helyben és térben elmozdulva, a stílusra jellemző törzs, kar használattal és dinamikával, parallel és en dehors pozíciókban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Kis allegrok: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Ugrások a jazz stílusra jellemző törzs, kar és dinamika használattal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klasszikus balett és paralel lábtartásokkal</w:t>
      </w:r>
      <w:r w:rsidR="00C177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használt ugrások és azok kombinációi</w:t>
      </w:r>
      <w:r w:rsidR="00C177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Két lábról – két lábra – sauté, Két lábról – egy lábra – sissone, Egy lábról – két lábra – assemblé, Egy lábról – egy lábra – sauté, Egyik lábról – a másik lábra – jeté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Diagonál gyakorlatok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Levezető gyakorlatok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nyújtással, tágítással egybekötött légző gyakorlatok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Jazz kombináció/koreográfia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témakörben már nem gyakorlatok jelennek meg, hanem kompozíciók, koreográfiák keretein belül térben, dinamikailag, tempóban, és irányváltásokban is magas szinten valósulnak meg a jazztánc művészi törekvései.  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jazz technika formanyelvén, szellemiségében készült kombinációk, koreográfiák betanulása során a tanuló mozgásmemóriája, stílusérzéke kerül előtérbe. A tanuló felhasználja a tér és idő, magasság–mélység és a dinamikai váltások biztonságos alkalmazási lehetőségeit. 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jazz–technikára jellemző izolációs–, forgás– és ugrástechnika valamint az improvizációs készség fejlesztése, az aszimmetrikus izolált mozgás, a tudatosság, a dinamikus mozgásminőség, az igényes, harmonikus mozgás kialakítása a kompozíciókban.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szóló kompozíció/koreográfiai feladatok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páros kompozíció/koreográfiai feladatok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csoportos kompozíció/koreográfiai feladatok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F32401" w:rsidRDefault="001E41C5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F32401">
        <w:rPr>
          <w:rFonts w:cs="Times New Roman"/>
          <w:b/>
          <w:i/>
          <w:color w:val="000000" w:themeColor="text1"/>
          <w:szCs w:val="24"/>
        </w:rPr>
        <w:t>Egyéb kortárs-, modern tánctechnika Témakör 3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 témakör feladata az előzőekben szerzett ismeretanyag elmélyítése, bővítése, speciális emeltszintű gyakorlatokon keresztül, különös tekintettel az adott technika jellegzetes plasztikai, ritmikai és dinamikai megoldásaira. A választott technikának megfelelően tartalmazhat kötött és improvizatív elemeket fejlesztve a növendékek kreativitását, segítve alkotási kedvét. Az emelt szintű gyakorlatok során a választott technika szemléletének, térhasználatának, ritmikai és plasztikai elvárásainak megfelelő összetettebb tréninganyag elsajátítása kerül előtérbe.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Tréning gyakorlatok összetett formában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tréninganyag kombinációkban és komplexebb formában 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A pozíciók és tempóváltások 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– Az új dinamikai, plasztikai megoldások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– A testrészek sokszínű mozgáslehetőségeinek kihasználása, bővülő mozgásrepertoár létrehozása.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– A térhasználat kiterjesztése, szintek, irányok variációs lehetőségeivel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Bázisgyakorlatok összetett formában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Talajgyakorlatok összetett formában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Középgyakorlatok összetett formában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Cross the Floor kombinációk összetett formában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F32401" w:rsidRDefault="001E41C5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F32401">
        <w:rPr>
          <w:rFonts w:cs="Times New Roman"/>
          <w:b/>
          <w:i/>
          <w:color w:val="000000" w:themeColor="text1"/>
          <w:szCs w:val="24"/>
        </w:rPr>
        <w:t>Kombinációk, koreográfiák</w:t>
      </w:r>
    </w:p>
    <w:p w:rsidR="001E41C5" w:rsidRPr="00F32401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t>Az előző témakörök anyagainak elmélyítése, új kontextusba helyezése. A tanult mozgásanyag egyre mélyül, a fokozódó minőségi elvárásoknak megfeleltetés a cél. A korábban elsajátított technikai elemek tisztázása, kombinatívabb gyakorlatokkal való fejlesztés. Minőségi tudatos kivitelezés a térben és a különböző szinteken. A témakör tartalma a technika sajátosságainak megfelelő, önálló, csoportos kombinációk, koreográfiák betanulása.</w:t>
      </w:r>
    </w:p>
    <w:p w:rsidR="001E41C5" w:rsidRPr="00F32401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F32401" w:rsidRDefault="001E41C5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F32401">
        <w:rPr>
          <w:rFonts w:cs="Times New Roman"/>
          <w:b/>
          <w:color w:val="000000" w:themeColor="text1"/>
          <w:szCs w:val="24"/>
        </w:rPr>
        <w:t>A képzés javasolt helyszíne (ajánlás)</w:t>
      </w:r>
    </w:p>
    <w:p w:rsidR="001E41C5" w:rsidRPr="00F32401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Balett-terem</w:t>
      </w:r>
    </w:p>
    <w:p w:rsidR="001E41C5" w:rsidRPr="00F32401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C177A1" w:rsidRDefault="001E41C5" w:rsidP="00C177A1">
      <w:pPr>
        <w:pStyle w:val="Listaszerbekezds"/>
        <w:numPr>
          <w:ilvl w:val="0"/>
          <w:numId w:val="2"/>
        </w:numPr>
        <w:rPr>
          <w:rFonts w:cs="Times New Roman"/>
          <w:color w:val="000000" w:themeColor="text1"/>
          <w:szCs w:val="24"/>
        </w:rPr>
      </w:pPr>
      <w:r w:rsidRPr="00C177A1">
        <w:rPr>
          <w:rFonts w:cs="Times New Roman"/>
          <w:b/>
          <w:bCs/>
          <w:color w:val="000000" w:themeColor="text1"/>
          <w:szCs w:val="24"/>
          <w:u w:val="single"/>
        </w:rPr>
        <w:t>Kreatív módszerek</w:t>
      </w:r>
      <w:r w:rsidRPr="00C177A1">
        <w:rPr>
          <w:rFonts w:cs="Times New Roman"/>
          <w:b/>
          <w:color w:val="000000" w:themeColor="text1"/>
          <w:szCs w:val="24"/>
          <w:u w:val="single"/>
        </w:rPr>
        <w:t xml:space="preserve"> tantárgy</w:t>
      </w:r>
    </w:p>
    <w:p w:rsidR="001E41C5" w:rsidRPr="00375846" w:rsidRDefault="001E41C5" w:rsidP="00C177A1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ab/>
      </w:r>
    </w:p>
    <w:p w:rsidR="001E41C5" w:rsidRPr="00375846" w:rsidRDefault="001E41C5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A tantárgy tanításának célja</w:t>
      </w: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Kreatív módszerek tantárgy célja, az improvizáció tudatos alkalmazása, a kompozíciók létrehozásának alapelvei és a korábban elsajátított technikákra alapozva korszerű koreográfiák betanulása.  A tanuló saját mozgásmemóriáját, struktúrafelismerő illetve alkotóképességét, kommunikációs eszközeit fejleszti, és megalapozza a lehetőségét annak, hogy a későbbiekben aktív alkotóvá váljon.</w:t>
      </w: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tanuló ismerje a forma, a tér, az idő, a dinamika alkalmazásának lehetőségeit és sajátosságait. Legyen képes a forma, az idő, a tér, a dinamika együttes, komplex alkalmazására, kreatív, kapcsolatteremtő improvizációra, az improvizáció és kompozíció tudatos használatára és önálló és csoport kompozíciók, koreográfiák készítésére, betanulására.</w:t>
      </w: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375846" w:rsidRDefault="001E41C5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Kapcsolódó közismereti, szakmai tartalmak</w:t>
      </w: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Szorosan kapcsolódik a tanszak több tárgyához, a Kreatív módszerek improvizációja felhasználja a tanuló felhalmozott mozdulatanyagát. A cél hogy a tanulók megtanulják gátlásaik leküzdésével a kreatív szabad improvizációt.  A kompozíció az improvizációhoz hasonlóan és tőle elválaszthatatlanul működik. Kiegészítik egymást. A tanult mozdulatokból az improvizációk által tudatosan használva jönnek létre a kompozíciók. Kapcsolódik a képzés során zajló korábbi gyakorlati tantárgyakhoz, a tanuló a felhalmozott mozdulatanyagát használja fel a tantárgy során, így megjelenhetnek a Graham, Horton, Jazz, Limón-alapú kortárs tánctechnikák mozdulatai. A Repertoire témaköre kapcsolódik a Kortárs-, moderntánc alapjai I-II. és a Tánctechnikai specializáció I-II. tantárgyakhoz, épít az ott megszerzett széleskörű tudásra.</w:t>
      </w: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375846" w:rsidRDefault="001E41C5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Témakörök</w:t>
      </w:r>
    </w:p>
    <w:p w:rsidR="001E41C5" w:rsidRPr="00375846" w:rsidRDefault="001E41C5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375846">
        <w:rPr>
          <w:rFonts w:cs="Times New Roman"/>
          <w:b/>
          <w:i/>
          <w:color w:val="000000" w:themeColor="text1"/>
          <w:szCs w:val="24"/>
        </w:rPr>
        <w:t>Improvizáció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Fejleszti a tanuló kreativitását, integrált gondolkodásmódját, testtudatát, az anatómiai ismeretek tudatos, mozgásban történő alkalmazását, az érzelmek mozdulati kifejeződését. A tanulót képessé teszi egyéni jegyeket viselő mozgás–improvizációs folyamatokat létrehozni és önállóan valamint kisebb csoportokban is a szabad improvizációra. 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test, a tudat és az érzelmek kapcsolatán alapuló egyéni illetve csoportos kooperációt igénylő improvizációs feladatok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Valamely szabályrendszerre épülő kötött és szabad improvizációk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Szabálykövetés és szabályteremtés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Zártkörű improvizációs bemutatók az előadói helyzet megtapasztalása érdekében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tér, mint eszközzel való játék fejlesztése (távolságok, irányok, formák, szabad asszociációk alkalmazása)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tér-idő kapcsolat élményének megtapasztalása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Az idő, mint színpadi eszköz feltérképezése (színpadi idő, film idő, real time)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Az idő, mint eszközzel való játék fejlesztése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tér és az idő témában egyéni és csoportos kooperációt igénylő improvizációs feladatok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Szabályrendszeren alapuló kötött és szabad improvizációk</w:t>
      </w:r>
    </w:p>
    <w:p w:rsidR="001E41C5" w:rsidRPr="00375846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375846" w:rsidRDefault="001E41C5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375846">
        <w:rPr>
          <w:rFonts w:cs="Times New Roman"/>
          <w:b/>
          <w:i/>
          <w:color w:val="000000" w:themeColor="text1"/>
          <w:szCs w:val="24"/>
        </w:rPr>
        <w:t>Kompozíció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Lehetőséget nyújt a tanulónak saját alkotói folyamata megélésére, alkotói kreativitása kibontakoztatására, kiindulva saját táncosi képességeiből, és a korábban megszerzett szakmai tudásból. A struktúrában való gondolkodás képessége, összetett látásmód fejlesztése kerül előtérbe szóló kompozíciók keretein belül. Lehetőséget ad szóló, páros és csoportos kompozíciók alkotására.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felismerhető rendszeren alapuló – rövid mozgáskombináció alkotása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tér és az idő kulturálisan elfogadott szabályainak újraértelmezése, 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régi modellek új kontextusba helyezése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Alkotói rendszerek ismertetése, másolása, új alkotói rendszerek, elvek létrehozása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tér és az idő kulturálisan elfogadott szabályainak, a társművészetek szerkesztési modelljeinek, egyéni, kiemelkedő megoldásainak adaptációja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tér szerkeszthetőségének felismerése 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tér, mint színpadi eszköz feltérképezése (díszlet, színpadi szabályok, perspektíva)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Az idő, mint absztrakció felismerése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Zártkörű és nézők számára is nyitott kompozíciók bemutatása a visszajelzés (kritikák) megtapasztalása érdekében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zenei struktúrák, előadás struktúrák</w:t>
      </w:r>
    </w:p>
    <w:p w:rsidR="001E41C5" w:rsidRPr="00375846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375846" w:rsidRDefault="001E41C5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A képzés javasolt helyszíne (ajánlás)</w:t>
      </w: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Balett-terem, táncterem</w:t>
      </w: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375846" w:rsidRDefault="001E41C5" w:rsidP="00C177A1">
      <w:pPr>
        <w:pStyle w:val="Listaszerbekezds"/>
        <w:numPr>
          <w:ilvl w:val="0"/>
          <w:numId w:val="2"/>
        </w:numPr>
        <w:tabs>
          <w:tab w:val="right" w:pos="9072"/>
        </w:tabs>
        <w:spacing w:after="0"/>
        <w:rPr>
          <w:rFonts w:cs="Times New Roman"/>
          <w:color w:val="000000" w:themeColor="text1"/>
          <w:szCs w:val="24"/>
          <w:u w:val="single"/>
        </w:rPr>
      </w:pPr>
      <w:r w:rsidRPr="00375846">
        <w:rPr>
          <w:rFonts w:cs="Times New Roman"/>
          <w:b/>
          <w:color w:val="000000" w:themeColor="text1"/>
          <w:szCs w:val="24"/>
          <w:u w:val="single"/>
        </w:rPr>
        <w:t>Színészmesterség tantárgy</w:t>
      </w:r>
    </w:p>
    <w:p w:rsidR="001E41C5" w:rsidRPr="00375846" w:rsidRDefault="001E41C5" w:rsidP="00C177A1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ab/>
      </w:r>
    </w:p>
    <w:p w:rsidR="001E41C5" w:rsidRPr="00375846" w:rsidRDefault="001E41C5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A tantárgy tanításának célja</w:t>
      </w: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színészmesterség tantárgy tanításának célja a játék élményén keresztül történő megértés, valamint a kommunikáció, a kooperáció, a kreativitás fejlesztése, az összetartozás érzésének erősítése. Olyan kreatív folyamat, amely szolgálja a tanulók ön- és társismeretének gazdagodását, segíti az oldottabb és könnyebb kapcsolatépítést és ápolást. A tanulói tevékenységek a gondolatok és érzelmek kifejezését, ezzel együtt különböző drámai és színházi kifejezési formák megismerését, alkalmazásuk elsajátítását és értelmezését szolgálják.</w:t>
      </w: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375846" w:rsidRDefault="001E41C5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Kapcsolódó közismereti, szakmai tartalmak</w:t>
      </w: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tantárgy a Kreatív módszerek tantárgyhoz kapcsolódik, improvizációra épül és a repertoire során szükséges szerepformálást segíti meg.</w:t>
      </w: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375846" w:rsidRDefault="001E41C5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Témakörök</w:t>
      </w:r>
    </w:p>
    <w:p w:rsidR="001E41C5" w:rsidRPr="00375846" w:rsidRDefault="001E41C5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375846">
        <w:rPr>
          <w:rFonts w:cs="Times New Roman"/>
          <w:b/>
          <w:i/>
          <w:color w:val="000000" w:themeColor="text1"/>
          <w:szCs w:val="24"/>
        </w:rPr>
        <w:t>A dráma és a színház formanyelvének tanulmányozása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Drámás formanyelvi elemek összefűzése, egymásra építése a kívánt tartalom kifejezése érdekében. A színpadi hatáselemek egyes színházi stílusok, színházi műfajok jellemző jegyeinek azonosítása és alkalmazása saját játékokban.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 különböző drámás konvenciók (pl. állókép, gondolatkövetés, belső hangok, „forró szék“), különböző színházi konvenciók (pl. „félre“, monológ) alkalmazása az improvizációkban és jelenetekben, a figurateremtés folyamatában.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játékok megbeszélése során a drámás eszközök és a színházi formanyelv elemeinek értelmezése a tanult szakkifejezések alkalmazásával.</w:t>
      </w:r>
    </w:p>
    <w:p w:rsidR="001E41C5" w:rsidRPr="00375846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Színházlátogatás</w:t>
      </w:r>
    </w:p>
    <w:p w:rsidR="001E41C5" w:rsidRPr="00375846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375846" w:rsidRDefault="001E41C5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375846">
        <w:rPr>
          <w:rFonts w:cs="Times New Roman"/>
          <w:b/>
          <w:bCs/>
          <w:i/>
          <w:color w:val="000000" w:themeColor="text1"/>
          <w:szCs w:val="24"/>
        </w:rPr>
        <w:t xml:space="preserve">Színházi műfajok és stílusok tanulmányozása  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Színházi műfajok és stílusok tanulmányozása: a történeti műfajok és napjaink színházi műfajai; az egyes színházi stílusok jellemző jegyeinek, kifejezőeszközeinek felismerése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látott előadásokban. Ezek alkalmazása saját részvétellel zajló színjátékokban vagy drámamunkában.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Ismerkedés napjaink világszínházi törekvéseivel (színházi előadás megtekintése) Ismerkedés a különböző színházi irányzatokat képviselő előadások sajátosságaival.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színpadi tér és használatának lehetőségei, ismerkedés a színpadi térformákkal és használatuk következményeivel.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különböző befogadói szerepek megismerése.</w:t>
      </w:r>
    </w:p>
    <w:p w:rsidR="001E41C5" w:rsidRPr="00375846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375846" w:rsidRDefault="001E41C5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375846">
        <w:rPr>
          <w:rFonts w:cs="Times New Roman"/>
          <w:b/>
          <w:i/>
          <w:iCs/>
          <w:color w:val="000000" w:themeColor="text1"/>
          <w:szCs w:val="24"/>
        </w:rPr>
        <w:t>A színház összművészeti jellege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Improvizációk különféle színházi stílusok elemeinek alkalmazásával. Jelenetek, performance tervezése, kivitelezése a különböző színházi, bábszínházi, drámai, illetve tánc- és mozgásszínházi formák alkalmazásával. Történetmesélés a megismert színházi formákkal.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Mozgásos improvizációk zene, szituáció, téma, szöveg vagy vizuális elemek felhasználásával (pl. a mozdulat tempója, ritmusa, intenzitása; belső történet).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Ismerkedés napjaink világszínházi törekvéseivel. Színház- és drámatörténeti, színház- és drámaelméleti ismeretek.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műnemek keveredése, újragondolása a kortársszínházi előadásokban (pl. lírai, epikai elemek, posztdramatikus jegyek).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Összművészeti sajátosságok; a művészeti ágak viszonya, hierarchiája a látott előadásban.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Különböző kortársszínházi irányzatokat képviselő előadások (hivatásos vagy független színházi társulat előadása, annak hiányában gyermek- vagy diákszínjátszó csoportok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előadásainak) megtekintése.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Előadások elemzése.</w:t>
      </w:r>
    </w:p>
    <w:p w:rsidR="001E41C5" w:rsidRPr="00375846" w:rsidRDefault="001E41C5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Tánc- és mozgásszínházi előadások megtekintése, feldolgozása.</w:t>
      </w:r>
    </w:p>
    <w:p w:rsidR="001E41C5" w:rsidRPr="00375846" w:rsidRDefault="001E41C5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375846" w:rsidRDefault="001E41C5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A képzés javasolt helyszíne (ajánlás)</w:t>
      </w: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Balett terem, tornaterem, színházterem.</w:t>
      </w: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41C5" w:rsidRPr="00375846" w:rsidRDefault="001E41C5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0E42" w:rsidRPr="00EF5F48" w:rsidRDefault="002C0E42" w:rsidP="002C0E42">
      <w:pPr>
        <w:pStyle w:val="Listaszerbekezds"/>
        <w:numPr>
          <w:ilvl w:val="0"/>
          <w:numId w:val="2"/>
        </w:numPr>
        <w:tabs>
          <w:tab w:val="right" w:pos="9072"/>
        </w:tabs>
        <w:spacing w:after="0"/>
        <w:rPr>
          <w:rFonts w:cs="Times New Roman"/>
          <w:color w:val="000000" w:themeColor="text1"/>
          <w:u w:val="single"/>
        </w:rPr>
      </w:pPr>
      <w:r w:rsidRPr="00EF5F48">
        <w:rPr>
          <w:rFonts w:cs="Times New Roman"/>
          <w:b/>
          <w:color w:val="000000" w:themeColor="text1"/>
          <w:u w:val="single"/>
        </w:rPr>
        <w:t>Zeneismeretek tantárgy</w:t>
      </w:r>
    </w:p>
    <w:p w:rsidR="002C0E42" w:rsidRDefault="002C0E42" w:rsidP="002C0E42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color w:val="000000" w:themeColor="text1"/>
        </w:rPr>
      </w:pPr>
      <w:r>
        <w:rPr>
          <w:rFonts w:cs="Times New Roman"/>
          <w:b/>
          <w:color w:val="000000" w:themeColor="text1"/>
        </w:rPr>
        <w:tab/>
      </w:r>
    </w:p>
    <w:p w:rsidR="002C0E42" w:rsidRDefault="002C0E42" w:rsidP="002C0E42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A tantárgy tanításának célja</w:t>
      </w:r>
    </w:p>
    <w:p w:rsidR="002C0E42" w:rsidRDefault="002C0E42" w:rsidP="002C0E42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A tantárgy legfőbb célja a táncos növendék zenei érzékenységének fejlesztése, a zeneismeret és a ritmus tantárgy tanításán keresztül.</w:t>
      </w:r>
    </w:p>
    <w:p w:rsidR="002C0E42" w:rsidRDefault="002C0E42" w:rsidP="002C0E42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2C0E42" w:rsidRDefault="002C0E42" w:rsidP="002C0E42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Kapcsolódó közismereti, szakmai tartalmak</w:t>
      </w:r>
    </w:p>
    <w:p w:rsidR="002C0E42" w:rsidRDefault="002C0E42" w:rsidP="002C0E42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 zeneismeret: a zenetörténet és ritmus témakörökkel alapozza meg a gyakorlati tárgyakban a zenére táncolás elméleti ismereteit. A tánctörténetnek és a táncműelemzés témaköreinek is része.</w:t>
      </w:r>
    </w:p>
    <w:p w:rsidR="002C0E42" w:rsidRDefault="002C0E42" w:rsidP="002C0E42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2C0E42" w:rsidRDefault="002C0E42" w:rsidP="002C0E42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Témakörök</w:t>
      </w:r>
    </w:p>
    <w:p w:rsidR="002C0E42" w:rsidRDefault="002C0E42" w:rsidP="002C0E42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>
        <w:rPr>
          <w:rFonts w:cs="Times New Roman"/>
          <w:b/>
          <w:i/>
          <w:color w:val="000000" w:themeColor="text1"/>
        </w:rPr>
        <w:t xml:space="preserve">Zenetörténet </w:t>
      </w:r>
    </w:p>
    <w:p w:rsidR="002C0E42" w:rsidRDefault="002C0E42" w:rsidP="002C0E42">
      <w:pPr>
        <w:pStyle w:val="Listaszerbekezds"/>
        <w:numPr>
          <w:ilvl w:val="0"/>
          <w:numId w:val="10"/>
        </w:numPr>
        <w:spacing w:after="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Tisztában legyen a művészeti korszakok, stílusok általános jellemzőivel, ismerje a zenei műfajokat korszakok szerint, ismerje az adott kor zenei stílusjegyeit, zeneszerzőit, ismert műveit. Tudja a kor táncait, különös tekintettel a balett művekre.</w:t>
      </w:r>
    </w:p>
    <w:p w:rsidR="002C0E42" w:rsidRDefault="002C0E42" w:rsidP="002C0E42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:rsidR="002C0E42" w:rsidRDefault="002C0E42" w:rsidP="002C0E42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2C0E42" w:rsidRDefault="002C0E42" w:rsidP="002C0E42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>
        <w:rPr>
          <w:rFonts w:cs="Times New Roman"/>
          <w:b/>
          <w:i/>
          <w:color w:val="000000" w:themeColor="text1"/>
        </w:rPr>
        <w:t xml:space="preserve">Ritmus </w:t>
      </w:r>
    </w:p>
    <w:p w:rsidR="002C0E42" w:rsidRDefault="002C0E42" w:rsidP="002C0E42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 tantárgy célja ritmusérzék fejlesztése. Az általános iskolában tanult egyszerű ritmuselemek és ritmusjelek ismétlése. Az elméleti tudás gyakorlatba való átültetése, az egymástól eltérő, de párhuzamosan futó ritmusok mozdulatok koordinálása.</w:t>
      </w:r>
    </w:p>
    <w:p w:rsidR="002C0E42" w:rsidRDefault="002C0E42" w:rsidP="002C0E42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-különböző ütemmutatójú gyakorlatok </w:t>
      </w:r>
    </w:p>
    <w:p w:rsidR="002C0E42" w:rsidRDefault="002C0E42" w:rsidP="002C0E42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-többszólamúság</w:t>
      </w:r>
    </w:p>
    <w:p w:rsidR="002C0E42" w:rsidRDefault="002C0E42" w:rsidP="002C0E42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-zenehallgatás </w:t>
      </w:r>
    </w:p>
    <w:p w:rsidR="002C0E42" w:rsidRDefault="002C0E42" w:rsidP="002C0E42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-különböző stílusú etűdök, ütős hangszereken vagy hangot adó tárgyak segítségével</w:t>
      </w:r>
    </w:p>
    <w:p w:rsidR="002C0E42" w:rsidRDefault="002C0E42" w:rsidP="002C0E42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-zenei kreativitás fejlesztése, adott metrumban kompozíció kreálása</w:t>
      </w:r>
    </w:p>
    <w:p w:rsidR="002C0E42" w:rsidRDefault="002C0E42" w:rsidP="002C0E42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-memóriafejlesztés, hosszabb ritmusképletek visszaadásával </w:t>
      </w:r>
    </w:p>
    <w:p w:rsidR="002C0E42" w:rsidRDefault="002C0E42" w:rsidP="002C0E42">
      <w:pPr>
        <w:tabs>
          <w:tab w:val="left" w:pos="1418"/>
          <w:tab w:val="right" w:pos="9072"/>
        </w:tabs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-több szólamú művek előadása </w:t>
      </w:r>
    </w:p>
    <w:p w:rsidR="002C0E42" w:rsidRDefault="002C0E42" w:rsidP="002C0E42">
      <w:pPr>
        <w:tabs>
          <w:tab w:val="left" w:pos="1418"/>
          <w:tab w:val="right" w:pos="9072"/>
        </w:tabs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-különböző ütemmutatójú gyakorlatok</w:t>
      </w:r>
    </w:p>
    <w:p w:rsidR="002C0E42" w:rsidRDefault="002C0E42" w:rsidP="002C0E42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2C0E42" w:rsidRDefault="002C0E42" w:rsidP="002C0E42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A képzés javasolt helyszíne (ajánlás)</w:t>
      </w:r>
    </w:p>
    <w:p w:rsidR="002C0E42" w:rsidRDefault="002C0E42" w:rsidP="002C0E42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Ütős hangszerekkel felszerelt zeneterem</w:t>
      </w:r>
    </w:p>
    <w:p w:rsidR="002C0E42" w:rsidRDefault="002C0E42" w:rsidP="002C0E42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397E88" w:rsidRPr="00375846" w:rsidRDefault="00397E88" w:rsidP="00C177A1">
      <w:pPr>
        <w:pStyle w:val="Listaszerbekezds"/>
        <w:numPr>
          <w:ilvl w:val="0"/>
          <w:numId w:val="2"/>
        </w:numPr>
        <w:tabs>
          <w:tab w:val="right" w:pos="9072"/>
        </w:tabs>
        <w:spacing w:after="0"/>
        <w:rPr>
          <w:rFonts w:cs="Times New Roman"/>
          <w:color w:val="000000" w:themeColor="text1"/>
          <w:szCs w:val="24"/>
          <w:u w:val="single"/>
        </w:rPr>
      </w:pPr>
      <w:r w:rsidRPr="00375846">
        <w:rPr>
          <w:rFonts w:cs="Times New Roman"/>
          <w:b/>
          <w:color w:val="000000" w:themeColor="text1"/>
          <w:szCs w:val="24"/>
          <w:u w:val="single"/>
        </w:rPr>
        <w:t>Anatómia tantárgy</w:t>
      </w:r>
    </w:p>
    <w:p w:rsidR="00397E88" w:rsidRPr="00375846" w:rsidRDefault="00397E88" w:rsidP="00C177A1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ab/>
      </w:r>
    </w:p>
    <w:p w:rsidR="00397E88" w:rsidRPr="00375846" w:rsidRDefault="00397E88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A tantárgy tanításának célja</w:t>
      </w:r>
    </w:p>
    <w:p w:rsidR="00397E88" w:rsidRPr="00375846" w:rsidRDefault="00397E88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tanuló képes legyen használni az anatómia magyar nyelvű kifejezéseit, érteni az emberi mozgásokat működtető mechanizmusokat és mozgásszervek prevenciójára odafigyelni.</w:t>
      </w:r>
    </w:p>
    <w:p w:rsidR="00397E88" w:rsidRPr="00375846" w:rsidRDefault="00397E88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Fejleszti a növendékek ritmusérzékét, memóriáját, koncentrációs képességét, kreativitását, a táncos zenei érzékenységét, nyitottságát, véleményformálását-felvállalását és a táncos pálya során elemi fontosságú preventív szemléletet.</w:t>
      </w:r>
    </w:p>
    <w:p w:rsidR="00397E88" w:rsidRPr="00375846" w:rsidRDefault="00397E88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tanulók képessé válnak a "ritmus világ " legfontosabb jelrendszerének egyszerűbb alkalmazására, az egyszerű ütős hangszerek használatára, egy adott stíluskorszak, művészeti terület keretein belül a meghatározó értékek közül önállóan választani és dönteni arról, amit a szakmájukban szuverén módon hasznosítani tudnak, műalkotásokat önállóan értelmezni, a megszerzett ismereteket kreatív módon alkalmazni, adaptálni (pl. kor, stílus – meghatározás, műleírás, műelemzés).</w:t>
      </w:r>
    </w:p>
    <w:p w:rsidR="00397E88" w:rsidRPr="00375846" w:rsidRDefault="00397E88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Az anatómia magyar nyelvű kifejezéseit felismerik és testük működésének megértésével a sérüléseket megelőzhetik, kivédhetik. A tanuló megismeri az emberi testet működtető mechanizmusokat, elméleti tudása hozzájárul szakmai gyakorlati tevékenységének magabiztos, biztonságos ellátásához.</w:t>
      </w:r>
    </w:p>
    <w:p w:rsidR="00397E88" w:rsidRPr="00375846" w:rsidRDefault="00397E88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7E88" w:rsidRPr="00375846" w:rsidRDefault="00397E88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Kapcsolódó közismereti, szakmai tartalmak</w:t>
      </w:r>
    </w:p>
    <w:p w:rsidR="00397E88" w:rsidRPr="00375846" w:rsidRDefault="00397E88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 tantárgy elméleti oldalról szervesen megtámogatja a növendékek Kortárs-, modern technikák I-II. és táncművészeti specializáció I-II. tárgyakban szerzett gyakorlati tudását, segíti őket a preventív gondolkodásban.</w:t>
      </w:r>
    </w:p>
    <w:p w:rsidR="00397E88" w:rsidRPr="00375846" w:rsidRDefault="00397E88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7E88" w:rsidRPr="00375846" w:rsidRDefault="00397E88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7E88" w:rsidRPr="00375846" w:rsidRDefault="00397E88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Témakörök</w:t>
      </w:r>
    </w:p>
    <w:p w:rsidR="00397E88" w:rsidRPr="00375846" w:rsidRDefault="00397E88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375846">
        <w:rPr>
          <w:rFonts w:cs="Times New Roman"/>
          <w:b/>
          <w:i/>
          <w:color w:val="000000" w:themeColor="text1"/>
          <w:szCs w:val="24"/>
        </w:rPr>
        <w:t>Sejt, szövettan</w:t>
      </w:r>
    </w:p>
    <w:p w:rsidR="00397E88" w:rsidRPr="00375846" w:rsidRDefault="00397E88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        Az emberi testet alkotó sejtek felépítése. </w:t>
      </w:r>
    </w:p>
    <w:p w:rsidR="00397E88" w:rsidRPr="00375846" w:rsidRDefault="00397E88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hám-, kötő-, izom és idegszövet jellemzői, feladatai.</w:t>
      </w:r>
    </w:p>
    <w:p w:rsidR="00397E88" w:rsidRPr="00375846" w:rsidRDefault="00397E88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7E88" w:rsidRPr="00375846" w:rsidRDefault="00397E88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375846">
        <w:rPr>
          <w:rFonts w:cs="Times New Roman"/>
          <w:b/>
          <w:i/>
          <w:color w:val="000000" w:themeColor="text1"/>
          <w:szCs w:val="24"/>
        </w:rPr>
        <w:t>Nyirokrendszer, emésztőrendszer és légzőszervrendszer</w:t>
      </w:r>
    </w:p>
    <w:p w:rsidR="00397E88" w:rsidRPr="00375846" w:rsidRDefault="00397E88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Az emberi testet behálózó vér keringető rendszer jellemzői, és faladatai.</w:t>
      </w:r>
    </w:p>
    <w:p w:rsidR="00397E88" w:rsidRPr="00375846" w:rsidRDefault="00397E88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Az emésztőrendszer állomásai, azok feladatai. Itt kellene kitérni a táncostól elvárt élelmezési „normákról” és emésztési betegségekről</w:t>
      </w:r>
    </w:p>
    <w:p w:rsidR="00397E88" w:rsidRPr="00375846" w:rsidRDefault="00397E88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be és kilégzés állomásai, azok feladatai, összefüggésben a mozgással és az izommunka hatékonyságával</w:t>
      </w:r>
    </w:p>
    <w:p w:rsidR="00397E88" w:rsidRPr="00375846" w:rsidRDefault="00397E88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7E88" w:rsidRPr="00375846" w:rsidRDefault="00397E88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375846">
        <w:rPr>
          <w:rFonts w:cs="Times New Roman"/>
          <w:b/>
          <w:i/>
          <w:color w:val="000000" w:themeColor="text1"/>
          <w:szCs w:val="24"/>
        </w:rPr>
        <w:t>Idegrendszer</w:t>
      </w:r>
    </w:p>
    <w:p w:rsidR="00397E88" w:rsidRPr="00375846" w:rsidRDefault="00397E88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központi idegrendszer. Érzékszerveink és azok információ-feldolgozó rendszere.</w:t>
      </w:r>
    </w:p>
    <w:p w:rsidR="00397E88" w:rsidRPr="00375846" w:rsidRDefault="00397E88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7E88" w:rsidRPr="00375846" w:rsidRDefault="00397E88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375846">
        <w:rPr>
          <w:rFonts w:cs="Times New Roman"/>
          <w:b/>
          <w:i/>
          <w:color w:val="000000" w:themeColor="text1"/>
          <w:szCs w:val="24"/>
        </w:rPr>
        <w:t>Az emberi test csontjai és ízületei, szalagjai</w:t>
      </w:r>
    </w:p>
    <w:p w:rsidR="00397E88" w:rsidRPr="00375846" w:rsidRDefault="00397E88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Az emberi test csontjai nagyobb egységekre bontva, úgy mint  a törzs , az alsó végtag , a felső végtag és a vállöv , a medence és a koponya csontjai, ízületei azok tengelyei és mozgáshatárai. Sérüléslehetőségek.</w:t>
      </w:r>
    </w:p>
    <w:p w:rsidR="00397E88" w:rsidRPr="00375846" w:rsidRDefault="00397E88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7E88" w:rsidRPr="00375846" w:rsidRDefault="00397E88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375846">
        <w:rPr>
          <w:rFonts w:cs="Times New Roman"/>
          <w:b/>
          <w:i/>
          <w:color w:val="000000" w:themeColor="text1"/>
          <w:szCs w:val="24"/>
        </w:rPr>
        <w:t>Az emberi test izomzata</w:t>
      </w:r>
    </w:p>
    <w:p w:rsidR="00397E88" w:rsidRPr="00375846" w:rsidRDefault="00397E88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Izomtípusok és azok jellemzőik, Az egyes ízületeket mozgató izmok.</w:t>
      </w:r>
    </w:p>
    <w:p w:rsidR="00397E88" w:rsidRPr="00375846" w:rsidRDefault="00397E88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tánc közben szerzett sérülések formái és ellátásuk. Lehetséges kóros elváltozások a kiemelten magas fizikai terheléstől.</w:t>
      </w:r>
    </w:p>
    <w:p w:rsidR="00397E88" w:rsidRPr="00375846" w:rsidRDefault="00397E88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7E88" w:rsidRPr="00375846" w:rsidRDefault="00397E88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A képzés javasolt helyszíne (ajánlás)</w:t>
      </w:r>
    </w:p>
    <w:p w:rsidR="00397E88" w:rsidRPr="00375846" w:rsidRDefault="00397E88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Vetítésre alkalmas, internet hozzáféréses szaktanterem.</w:t>
      </w:r>
    </w:p>
    <w:p w:rsidR="00397E88" w:rsidRPr="00375846" w:rsidRDefault="00397E88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97E88" w:rsidRPr="00375846" w:rsidRDefault="00397E88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pStyle w:val="Listaszerbekezds"/>
        <w:numPr>
          <w:ilvl w:val="0"/>
          <w:numId w:val="2"/>
        </w:numPr>
        <w:tabs>
          <w:tab w:val="right" w:pos="9072"/>
        </w:tabs>
        <w:spacing w:after="0"/>
        <w:rPr>
          <w:rFonts w:cs="Times New Roman"/>
          <w:color w:val="000000" w:themeColor="text1"/>
          <w:szCs w:val="24"/>
          <w:u w:val="single"/>
        </w:rPr>
      </w:pPr>
      <w:r w:rsidRPr="00375846">
        <w:rPr>
          <w:rFonts w:cs="Times New Roman"/>
          <w:b/>
          <w:color w:val="000000" w:themeColor="text1"/>
          <w:szCs w:val="24"/>
          <w:u w:val="single"/>
        </w:rPr>
        <w:t>Bevezetés a tánctörténetbe tantárgy</w:t>
      </w:r>
    </w:p>
    <w:p w:rsidR="009B2853" w:rsidRPr="00375846" w:rsidRDefault="009B2853" w:rsidP="00C177A1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ab/>
      </w:r>
    </w:p>
    <w:p w:rsidR="009B2853" w:rsidRPr="00375846" w:rsidRDefault="009B2853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A tantárgy tanításának célja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tanuló ismerje meg a különböző tánctörténeti korok legfontosabb eseményeit, szemléletét, táncainak stílusát, meghatározó alkotóinak, táncosainak életét, munkásságát. Legyen rálátása a fejlődési folyamatokra, korszakok, alkotók egymásra hatására. Tánctörténeti ismereteit képes legyen történeti alapismereteibe ágyazva áttekinteni, valamint általános művészet- és zenetörténeti ismeretekkel összekapcsolni. Fejlessze a tanuló ízlését, tánc- és színházművészet iránti érdeklődését, szeretetét, nyitottságát.</w:t>
      </w:r>
    </w:p>
    <w:p w:rsidR="009B2853" w:rsidRPr="00375846" w:rsidRDefault="009B2853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Kapcsolódó közismereti, szakmai tartalmak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tantárgy kapcsolódik a történelem, magyar irodalom, művészet- és zenetörténet, valamint az előadó művészeti gyakorlat tantárgyhoz.</w:t>
      </w:r>
    </w:p>
    <w:p w:rsidR="009B2853" w:rsidRPr="00375846" w:rsidRDefault="009B2853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375846">
        <w:rPr>
          <w:rFonts w:cs="Times New Roman"/>
          <w:b/>
          <w:color w:val="000000" w:themeColor="text1"/>
          <w:szCs w:val="24"/>
        </w:rPr>
        <w:t>Témakörök</w:t>
      </w:r>
    </w:p>
    <w:p w:rsidR="009B2853" w:rsidRPr="00E07FA7" w:rsidRDefault="009B2853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375846">
        <w:rPr>
          <w:rFonts w:cs="Times New Roman"/>
          <w:b/>
          <w:i/>
          <w:color w:val="000000" w:themeColor="text1"/>
          <w:szCs w:val="24"/>
        </w:rPr>
        <w:t>A tánc</w:t>
      </w:r>
      <w:r w:rsidR="00E07FA7">
        <w:rPr>
          <w:rFonts w:cs="Times New Roman"/>
          <w:b/>
          <w:i/>
          <w:color w:val="000000" w:themeColor="text1"/>
          <w:szCs w:val="24"/>
        </w:rPr>
        <w:t>művészet</w:t>
      </w:r>
      <w:r w:rsidRPr="00375846">
        <w:rPr>
          <w:rFonts w:cs="Times New Roman"/>
          <w:b/>
          <w:i/>
          <w:color w:val="000000" w:themeColor="text1"/>
          <w:szCs w:val="24"/>
        </w:rPr>
        <w:t xml:space="preserve"> </w:t>
      </w:r>
      <w:r w:rsidR="00E07FA7">
        <w:rPr>
          <w:rFonts w:cs="Times New Roman"/>
          <w:b/>
          <w:i/>
          <w:color w:val="000000" w:themeColor="text1"/>
          <w:szCs w:val="24"/>
        </w:rPr>
        <w:t>eredete</w:t>
      </w:r>
      <w:r w:rsidRPr="00375846">
        <w:rPr>
          <w:rFonts w:cs="Times New Roman"/>
          <w:b/>
          <w:i/>
          <w:color w:val="000000" w:themeColor="text1"/>
          <w:szCs w:val="24"/>
        </w:rPr>
        <w:t xml:space="preserve"> a reneszánsz táncművészet korszakáig</w:t>
      </w:r>
    </w:p>
    <w:p w:rsidR="00E07FA7" w:rsidRDefault="00E07FA7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 táncművészet kezdetei őskortól a középkorig</w:t>
      </w:r>
    </w:p>
    <w:p w:rsidR="00E07FA7" w:rsidRDefault="00E07FA7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Reneszánsz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-a reneszánsz esztétikája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-ballo és balletto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-maestro di ballok: Domenico Da Ferrara, Antonio Cornano, Fabritio Caroso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-az új európai táncművészet megalapozása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-intermedium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-commedia dell’ arte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-Thoinot Arbeau: Orchésographie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magyar táncélet a reneszánszban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Reneszánsz Magyarországon 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-Mátyás király és a reneszánsz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-magyarországi táncfajták</w:t>
      </w:r>
    </w:p>
    <w:p w:rsidR="009B2853" w:rsidRPr="00375846" w:rsidRDefault="009B2853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375846">
        <w:rPr>
          <w:rFonts w:cs="Times New Roman"/>
          <w:b/>
          <w:i/>
          <w:color w:val="000000" w:themeColor="text1"/>
          <w:szCs w:val="24"/>
        </w:rPr>
        <w:t>Az udvari balett kialakulásától a reformkori magyar táncéletig</w:t>
      </w:r>
      <w:r w:rsidRPr="00375846">
        <w:rPr>
          <w:rFonts w:cs="Times New Roman"/>
          <w:b/>
          <w:i/>
          <w:color w:val="000000" w:themeColor="text1"/>
          <w:szCs w:val="24"/>
        </w:rPr>
        <w:tab/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Udvari balett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Medici Katalin ünnepélyei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XIV. Lajos udvari balettjeinek látványvilága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-XIV. Lajos, a Napkirály – táncos, mecénás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-alkotók:  Beauchamps, Lully, Moliére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-1662. Királyi Táncakadémia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-táncmesterek, táncjelírás: Rameau, Feuillet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felvilágosodás hatása a táncművészetre, Jean-Georges Noverre cselekményes balettje és a "Levelek..."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felvilágosodás hatása miképp jelenik meg a táncművészetben, Noverre munkásságán keresztül veszi végig a korszak újító törekvéseit.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-előzmények: a tökéletes táncosok, csiszolt technika, olasz virtuozitás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-Noverre élettörténete és munkássága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-Noverre reformtörekvései: a cselekményes balett, dramaturgia, díszlet, jelmez, pantomim és tánc összekapcsolása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-Noverre balettje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-Noverre követői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-Vigano coreodrammája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romantikus balett  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romantika mint  stílusteremtő korszak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-Bournonville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-Spicctánc, tündérlények 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-a Taglionik (Filippo, Marie) és A Szilfid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-Nemzeti romantika – néptánc - karaktertáncok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-Fanny Elssler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-Perrot, Grisi és a Giselle 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-Carlo Blasis és a táncpedagógia 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-a késő romantika - Saint-Léon és a Coppélia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magyar táncélet az Operaház megnyitáság 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XVIII. századi magyar táncélet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-Eszterházy esték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-paraszti táncfolklór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-Iskolai színjátszás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-Az első magyar „balétek”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Reformkor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-reformkori táncos generáció, első hivatásos táncosok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-Saáry Fanny, Aranyváry Emilia – az első magyar prímabalerinák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-az Operaház kezdetei</w:t>
      </w:r>
    </w:p>
    <w:p w:rsidR="009B2853" w:rsidRPr="00375846" w:rsidRDefault="009B2853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375846">
        <w:rPr>
          <w:rFonts w:cs="Times New Roman"/>
          <w:b/>
          <w:i/>
          <w:color w:val="000000" w:themeColor="text1"/>
          <w:szCs w:val="24"/>
        </w:rPr>
        <w:t>A romantika másodvirágzásától az újítókig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balett klasszicizálódása Oroszországban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téma felöleli a nagy romantikus baletteket a koreográfusaitól, sztárbalerináitól a letisztult klasszikáig, Marius Petipa munkásságáig és az orosz klasszikus balettig.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Orosz klasszika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-Perrot, Saint-Léon, Blasis Oroszországban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-Petipa balettjei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-Csajkovszkij zenéje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-orosz balett csillagok, klasszikus virtuozitás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Gyagilev és az Orosz Balett   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Újítások a balett formanyelvén belül. A társművészetek és a táncművészet kapcsolata Szergej Gyagilev munkásságán keresztül.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-Gyagilev személyisége, kulturális szerepe 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-Új orosz művészet, új balettstílus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-Orosz szezonok Párizsban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-Fokin alkotói újításai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-Sztravinszkij szerepe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-kapcsolat az avantgarddal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-komplex előadás 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-Nizsinszkij – a mozdulat új lehetőségei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-Gyagilev hagyatéka 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George Balanchine és a neoklasszikus balett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-Balanchine élete és pályafutása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-fontosabb művei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-a klasszikustól a neoklasszikusig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-a szimfonikus balett fogalma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Az újítók megjelenése a táncművészetben</w:t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témakör a földrajzilag egymástól elkülönült, vagy éppen egymással szoros ok-okozati összefüggésben álló újító törekvéseket veszi sorra, koreográfusok, táncosok alkotói munkásságán keresztül. </w:t>
      </w: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B2853" w:rsidRPr="00375846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846">
        <w:rPr>
          <w:rFonts w:ascii="Times New Roman" w:hAnsi="Times New Roman" w:cs="Times New Roman"/>
          <w:color w:val="000000" w:themeColor="text1"/>
          <w:sz w:val="24"/>
          <w:szCs w:val="24"/>
        </w:rPr>
        <w:t>A moderntánc kialakulása Amerikában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-Isadora Duncan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-Martha Graham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-José Limón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Új színpadi törekvések Európában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-Emile-Jacques Dalcroze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-Laban Rudolf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-Kurt Jooss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Magyar mozdulatművészet kialakulása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-Madzsar Alice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-Dienes Valéria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-Szentpál Olga</w:t>
      </w:r>
    </w:p>
    <w:p w:rsidR="009B2853" w:rsidRDefault="009B2853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>
        <w:rPr>
          <w:rFonts w:cs="Times New Roman"/>
          <w:b/>
          <w:i/>
          <w:color w:val="000000" w:themeColor="text1"/>
        </w:rPr>
        <w:t>A XX. század első felének táncélete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Néptánc mozgalmak és hivatásos néptánc együttesek Magyarországon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A témakör sorra veszi a hazai néptánc-élet amatőr és professzionális színtereit, bemutatja a hivatásos néptánc együtteseket, és a néptánc mozgalom jelentőségét. 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Néptánc, mint a színpadi táncok forrása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-néptáncok az Operaház színpadán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Együttesek: 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-Néphadsereg Központi Művészegyüttese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-Magyar Állami Népi Együttes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-Szakszervezetek Országos Tanácsának Központi Művészegyüttese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-Duna Művészegyüttes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Koreográfusok: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-Molnár István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-Rábai Miklós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-Szabó Iván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Néptánc mozgalmak: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-Gyöngyösbokréta 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Az operaház és a vidéki magyar balett együttesek története, 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 témakör a magyar hivatásos balett együttesek történetét, koreográfusainak, táncosainak munkásságát öleli fel, bemutatja a hazai táncélet fejlődését.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Operaház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-az Operaház megnyitása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-Luigi Mazzantini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-Nicola Guerra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-külföldi művészek vendégjátéka (Orosz Balett, Isadora Duncan)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-Otto Zöbisch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-Brada Ede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-Jan Cieplinski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-Nádasi Ferenc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-Harangozó Gyula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-Seregi László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-Lőrinc György balett igazgatósága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-az Operaház napjainkban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Szegedi Balett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-Lőrinc György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-Imre Zoltán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-Szegedi Kortárs Balett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-Juronits Tamás</w:t>
      </w:r>
    </w:p>
    <w:p w:rsidR="009B2853" w:rsidRDefault="009B2853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>
        <w:rPr>
          <w:rFonts w:cs="Times New Roman"/>
          <w:b/>
          <w:i/>
          <w:color w:val="000000" w:themeColor="text1"/>
        </w:rPr>
        <w:t>Kitekintés a külföldi és hazai alkotók munkájára a XX. században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A témakör áttekinti a XX. század legjelentősebb együtteseit, koreográfusait mind hazai mind nemzetközi viszonylatban, Európában és a tengerentúlon is. A témakörön belül a szakanyag a helyi sajátosságoknak megfelelően szabadon alakítható. 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Pécsi Balett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-az együttes létrejöttének háttere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-az együttes alkotói szemlélete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-Eck Imre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-alapító tagok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Győri Balett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-az együttes létrejöttének háttere, alapító tagok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-Markó Iván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-korszakok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-Koreográfiák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-vendégkoreográfusok 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ExperiDance 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-Román Sándor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-Ezeregyév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Kiemelkedő néptánc alkotók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-Tímár Sándor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-Novák Ferenc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-Kricskovics Antal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-Szigeti Károly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-Györgyfalvai Katalin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-Foltin Jolán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-Diószegi László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-Zsuráfszki Zoltán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-Néptánc mozgalmak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-Táncház mozgalom</w:t>
      </w:r>
    </w:p>
    <w:p w:rsidR="003D6BAC" w:rsidRDefault="003D6BAC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3D6BAC" w:rsidRPr="00EC1B85" w:rsidRDefault="003D6BAC" w:rsidP="00C177A1">
      <w:pPr>
        <w:pStyle w:val="Listaszerbekezds"/>
        <w:numPr>
          <w:ilvl w:val="2"/>
          <w:numId w:val="2"/>
        </w:numPr>
        <w:spacing w:after="0"/>
        <w:rPr>
          <w:rFonts w:cs="Times New Roman"/>
          <w:b/>
          <w:i/>
          <w:color w:val="000000" w:themeColor="text1"/>
        </w:rPr>
      </w:pPr>
      <w:r w:rsidRPr="00EC1B85">
        <w:rPr>
          <w:rFonts w:cs="Times New Roman"/>
          <w:b/>
          <w:i/>
          <w:color w:val="000000" w:themeColor="text1"/>
        </w:rPr>
        <w:t>Táncműelemzés a szakiránynak megfelelően a rendelkezésre álló darabokból</w:t>
      </w:r>
    </w:p>
    <w:p w:rsidR="009B2853" w:rsidRPr="003D6BAC" w:rsidRDefault="003D6BAC" w:rsidP="00C177A1">
      <w:pPr>
        <w:tabs>
          <w:tab w:val="left" w:pos="1418"/>
          <w:tab w:val="right" w:pos="9072"/>
        </w:tabs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D6BAC">
        <w:rPr>
          <w:rFonts w:ascii="Times New Roman" w:hAnsi="Times New Roman" w:cs="Times New Roman"/>
          <w:color w:val="000000" w:themeColor="text1"/>
        </w:rPr>
        <w:t>Táncművészet különböző korszakaihoz kapcsolódó darabok, meglévő előadások megis</w:t>
      </w:r>
      <w:r w:rsidR="00EC1B85">
        <w:rPr>
          <w:rFonts w:ascii="Times New Roman" w:hAnsi="Times New Roman" w:cs="Times New Roman"/>
          <w:color w:val="000000" w:themeColor="text1"/>
        </w:rPr>
        <w:t>me</w:t>
      </w:r>
      <w:r w:rsidRPr="003D6BAC">
        <w:rPr>
          <w:rFonts w:ascii="Times New Roman" w:hAnsi="Times New Roman" w:cs="Times New Roman"/>
          <w:color w:val="000000" w:themeColor="text1"/>
        </w:rPr>
        <w:t>rés</w:t>
      </w:r>
      <w:r w:rsidR="00EC1B85">
        <w:rPr>
          <w:rFonts w:ascii="Times New Roman" w:hAnsi="Times New Roman" w:cs="Times New Roman"/>
          <w:color w:val="000000" w:themeColor="text1"/>
        </w:rPr>
        <w:t>e</w:t>
      </w:r>
      <w:r w:rsidRPr="003D6BAC">
        <w:rPr>
          <w:rFonts w:ascii="Times New Roman" w:hAnsi="Times New Roman" w:cs="Times New Roman"/>
          <w:color w:val="000000" w:themeColor="text1"/>
        </w:rPr>
        <w:t>, tanulmányozása, elemzése</w:t>
      </w:r>
    </w:p>
    <w:p w:rsidR="009B2853" w:rsidRDefault="009B2853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>
        <w:rPr>
          <w:rFonts w:cs="Times New Roman"/>
          <w:b/>
          <w:i/>
          <w:color w:val="000000" w:themeColor="text1"/>
        </w:rPr>
        <w:t>A vizsgatevékenység előkészítése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 témakör egyrészt ismétli és rendszerezi az eddig megszerzett tánctörténeti ismereteket, másrészt vizsgahelyzet szimulációval mentálisan is felkészíti a növedékeket a vizsgatevékenységre.</w:t>
      </w:r>
    </w:p>
    <w:p w:rsidR="009B2853" w:rsidRDefault="009B2853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A képzés javasolt helyszíne (ajánlás)</w:t>
      </w:r>
    </w:p>
    <w:p w:rsidR="009B2853" w:rsidRDefault="009B2853" w:rsidP="00C177A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 témakör egyrészt ismétli és rendszerezi az eddig megszerzett tánctörténeti ismereteket, másrészt vizsgahelyzet szimulációval mentálisan is felkészíti a növedékeket a vizsgatevékenységre.</w:t>
      </w:r>
    </w:p>
    <w:p w:rsidR="009B2853" w:rsidRDefault="009B2853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9B2853" w:rsidRDefault="009B2853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A10E9B" w:rsidRPr="00A10E9B" w:rsidRDefault="00A10E9B" w:rsidP="00C177A1">
      <w:pPr>
        <w:pStyle w:val="Listaszerbekezds"/>
        <w:numPr>
          <w:ilvl w:val="0"/>
          <w:numId w:val="2"/>
        </w:numPr>
        <w:tabs>
          <w:tab w:val="right" w:pos="9072"/>
        </w:tabs>
        <w:spacing w:after="0"/>
        <w:rPr>
          <w:rFonts w:cs="Times New Roman"/>
          <w:color w:val="000000" w:themeColor="text1"/>
          <w:u w:val="single"/>
        </w:rPr>
      </w:pPr>
      <w:r w:rsidRPr="00A10E9B">
        <w:rPr>
          <w:rFonts w:cs="Times New Roman"/>
          <w:b/>
          <w:color w:val="000000" w:themeColor="text1"/>
          <w:u w:val="single"/>
        </w:rPr>
        <w:t>Repertoire tantárgy</w:t>
      </w:r>
    </w:p>
    <w:p w:rsidR="00A10E9B" w:rsidRDefault="00A10E9B" w:rsidP="00C177A1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color w:val="000000" w:themeColor="text1"/>
        </w:rPr>
      </w:pPr>
      <w:r>
        <w:rPr>
          <w:rFonts w:cs="Times New Roman"/>
          <w:b/>
          <w:color w:val="000000" w:themeColor="text1"/>
        </w:rPr>
        <w:tab/>
      </w:r>
    </w:p>
    <w:p w:rsidR="00A10E9B" w:rsidRDefault="00A10E9B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A tantárgy tanításának célja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A növendék a repertoire órákon ismerkedik meg a </w:t>
      </w:r>
      <w:r w:rsidR="009C7DA3">
        <w:rPr>
          <w:rFonts w:ascii="Times New Roman" w:hAnsi="Times New Roman" w:cs="Times New Roman"/>
          <w:color w:val="000000" w:themeColor="text1"/>
        </w:rPr>
        <w:t xml:space="preserve">kortárs-modern tánc </w:t>
      </w:r>
      <w:r>
        <w:rPr>
          <w:rFonts w:ascii="Times New Roman" w:hAnsi="Times New Roman" w:cs="Times New Roman"/>
          <w:color w:val="000000" w:themeColor="text1"/>
        </w:rPr>
        <w:t xml:space="preserve">koreográfiáival, valamint mozgásnyelvével. Feladatai kiterjedhetnek, kartánc, szóló és </w:t>
      </w:r>
      <w:r w:rsidR="009C7DA3">
        <w:rPr>
          <w:rFonts w:ascii="Times New Roman" w:hAnsi="Times New Roman" w:cs="Times New Roman"/>
          <w:color w:val="000000" w:themeColor="text1"/>
        </w:rPr>
        <w:t>duett</w:t>
      </w:r>
      <w:r>
        <w:rPr>
          <w:rFonts w:ascii="Times New Roman" w:hAnsi="Times New Roman" w:cs="Times New Roman"/>
          <w:color w:val="000000" w:themeColor="text1"/>
        </w:rPr>
        <w:t xml:space="preserve"> feladatokra. El kell sajátítania a fellépésekre való felkészülést, a fellépés folyamán szükséges viselkedésformát, a szerepformálást, az esetleges partner vagy partnerekkel valamint a közönséggel való kapcsolattartás módját.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A10E9B" w:rsidRDefault="00A10E9B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Kapcsolódó közismereti, szakmai tartalmak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 repertoire órák a színházi tánc alapjaira, valamint a</w:t>
      </w:r>
      <w:r w:rsidR="003D26F7">
        <w:rPr>
          <w:rFonts w:ascii="Times New Roman" w:hAnsi="Times New Roman" w:cs="Times New Roman"/>
          <w:color w:val="000000" w:themeColor="text1"/>
        </w:rPr>
        <w:t xml:space="preserve"> tánctechnikákra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="003D26F7">
        <w:rPr>
          <w:rFonts w:ascii="Times New Roman" w:hAnsi="Times New Roman" w:cs="Times New Roman"/>
          <w:color w:val="000000" w:themeColor="text1"/>
        </w:rPr>
        <w:t xml:space="preserve">egyéb </w:t>
      </w:r>
      <w:r>
        <w:rPr>
          <w:rFonts w:ascii="Times New Roman" w:hAnsi="Times New Roman" w:cs="Times New Roman"/>
          <w:color w:val="000000" w:themeColor="text1"/>
        </w:rPr>
        <w:t>tantárgyak technikai elemeire építenek. A szakmai elméleti tantárgyak segítik, hogy a növendék átfogó képet alkothasson az adott szerepéről.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A10E9B" w:rsidRDefault="00A10E9B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Témakörök</w:t>
      </w:r>
    </w:p>
    <w:p w:rsidR="00A10E9B" w:rsidRDefault="003D26F7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>
        <w:rPr>
          <w:rFonts w:cs="Times New Roman"/>
          <w:b/>
          <w:i/>
          <w:color w:val="000000" w:themeColor="text1"/>
        </w:rPr>
        <w:t>9/</w:t>
      </w:r>
      <w:r w:rsidR="00025EFE">
        <w:rPr>
          <w:rFonts w:cs="Times New Roman"/>
          <w:b/>
          <w:i/>
          <w:color w:val="000000" w:themeColor="text1"/>
        </w:rPr>
        <w:t>1</w:t>
      </w:r>
      <w:r w:rsidR="00A10E9B">
        <w:rPr>
          <w:rFonts w:cs="Times New Roman"/>
          <w:b/>
          <w:i/>
          <w:color w:val="000000" w:themeColor="text1"/>
        </w:rPr>
        <w:t xml:space="preserve">. évfolyam anyagához tartozó tartalmaknak gyakorlása szerepben 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-Az óra feladata a</w:t>
      </w:r>
      <w:r w:rsidR="003D26F7">
        <w:rPr>
          <w:rFonts w:ascii="Times New Roman" w:hAnsi="Times New Roman" w:cs="Times New Roman"/>
          <w:color w:val="000000" w:themeColor="text1"/>
        </w:rPr>
        <w:t>z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3D26F7">
        <w:rPr>
          <w:rFonts w:ascii="Times New Roman" w:hAnsi="Times New Roman" w:cs="Times New Roman"/>
          <w:color w:val="000000" w:themeColor="text1"/>
        </w:rPr>
        <w:t>alap moderntánc technikák alapl</w:t>
      </w:r>
      <w:r>
        <w:rPr>
          <w:rFonts w:ascii="Times New Roman" w:hAnsi="Times New Roman" w:cs="Times New Roman"/>
          <w:color w:val="000000" w:themeColor="text1"/>
        </w:rPr>
        <w:t xml:space="preserve">épéseinek felhasználásával, koreográfiává fűzött csoportos tánc betanításával megalapozni, kialakítani és fejleszteni a növendékek egymásra figyelő magtartásformáját. Mindemellett célja, hogy megismertesse az együtt szempontjait, és azok jelentőségét. 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 repertoire-nak a csoportos tánckoreográfián keresztül az is feladata, hogy fejlessze a térbeli tájékozódást és segítse a színpadi alaphelyzetek gyakorlati megvalósítását.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 növendékek adottságainak megfelelően megkezdődik az egyszerűbb szóló betanulása. Ennek során a növendékek lehetőséget kapnak a szerepformálásra, az adott táncrészlet stílus jegyeinek gyakorlására. Ezen variációk megformálása közben lehetőségük nyílik a különböző művészi kifejezőeszközök alkalmazására és felhasználási lehetőségeinek bővítésére.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Ez módot ad a gyermek saját egyéniségének felszínre hozatalára, valamint az előadás mód harmonikussá és esztétikussá csiszolására. Ily módon szembesül azzal, hogy hogyan lesz a megformált szerep gazdagabb, az ő alakítása által. 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Egyéniség kibontakoztatása szempontjából is fontos a repertoire tantárgy oktatása.</w:t>
      </w:r>
    </w:p>
    <w:p w:rsidR="00A10E9B" w:rsidRDefault="00A10E9B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A10E9B" w:rsidRDefault="002C4716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>
        <w:rPr>
          <w:rFonts w:cs="Times New Roman"/>
          <w:b/>
          <w:i/>
          <w:color w:val="000000" w:themeColor="text1"/>
        </w:rPr>
        <w:lastRenderedPageBreak/>
        <w:t>10</w:t>
      </w:r>
      <w:r w:rsidR="00A10E9B">
        <w:rPr>
          <w:rFonts w:cs="Times New Roman"/>
          <w:b/>
          <w:i/>
          <w:color w:val="000000" w:themeColor="text1"/>
        </w:rPr>
        <w:t>/</w:t>
      </w:r>
      <w:r w:rsidR="00025EFE">
        <w:rPr>
          <w:rFonts w:cs="Times New Roman"/>
          <w:b/>
          <w:i/>
          <w:color w:val="000000" w:themeColor="text1"/>
        </w:rPr>
        <w:t>2</w:t>
      </w:r>
      <w:r w:rsidR="00A10E9B">
        <w:rPr>
          <w:rFonts w:cs="Times New Roman"/>
          <w:b/>
          <w:i/>
          <w:color w:val="000000" w:themeColor="text1"/>
        </w:rPr>
        <w:t xml:space="preserve">. évfolyam anyagához tartozó tartalmaknak gyakorlása szerepben 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A repertoire-ban szereplő koreográfiák kiválasztásakor figyelembe kell venni, hogy az adott évfolyam anyagtudásával, tudásszintjével megegyezzen. Ezen kívül meghatározó az osztály létszáma és összetétele. 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</w:t>
      </w:r>
      <w:r w:rsidR="002C4716">
        <w:rPr>
          <w:rFonts w:ascii="Times New Roman" w:hAnsi="Times New Roman" w:cs="Times New Roman"/>
          <w:color w:val="000000" w:themeColor="text1"/>
        </w:rPr>
        <w:t>Különböző</w:t>
      </w:r>
      <w:r>
        <w:rPr>
          <w:rFonts w:ascii="Times New Roman" w:hAnsi="Times New Roman" w:cs="Times New Roman"/>
          <w:color w:val="000000" w:themeColor="text1"/>
        </w:rPr>
        <w:t xml:space="preserve"> kartáncok betanulása. Kiemelt feladat az adott koreográfiák pontos, technikailag, mozdulatilag és zeneileg egyaránt egyszerre történő végrehajtásának kidolgozása. -Együttműködés, az egymásra figyelő magatartás, felelősségtudat kialakítása, a koreográfiák betanulása és kigyakorlása során. A csoportban végzett munka nehézségeinek, szépségeinek és fontosságának megértetése a növendékekkel.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 művészi előadásmód, az adott koreográfiákra jellemző stílus és magatartásformák elsajátítása.</w:t>
      </w:r>
    </w:p>
    <w:p w:rsidR="00A10E9B" w:rsidRDefault="00A10E9B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A10E9B" w:rsidRDefault="002C4716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>
        <w:rPr>
          <w:rFonts w:cs="Times New Roman"/>
          <w:b/>
          <w:i/>
          <w:color w:val="000000" w:themeColor="text1"/>
        </w:rPr>
        <w:t>11</w:t>
      </w:r>
      <w:r w:rsidR="00A10E9B">
        <w:rPr>
          <w:rFonts w:cs="Times New Roman"/>
          <w:b/>
          <w:i/>
          <w:color w:val="000000" w:themeColor="text1"/>
        </w:rPr>
        <w:t>/</w:t>
      </w:r>
      <w:r w:rsidR="00025EFE">
        <w:rPr>
          <w:rFonts w:cs="Times New Roman"/>
          <w:b/>
          <w:i/>
          <w:color w:val="000000" w:themeColor="text1"/>
        </w:rPr>
        <w:t>3</w:t>
      </w:r>
      <w:r w:rsidR="00A10E9B">
        <w:rPr>
          <w:rFonts w:cs="Times New Roman"/>
          <w:b/>
          <w:i/>
          <w:color w:val="000000" w:themeColor="text1"/>
        </w:rPr>
        <w:t xml:space="preserve">. évfolyam anyagához tartozó tartalmaknak gyakorlása szerepben 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 repertoire órákon betanult</w:t>
      </w:r>
      <w:r w:rsidR="002C471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koreográfiák mérhetetlen lehetőséget biztosítanak ennek a tánctechnikának a kidolgozására. 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-A növendékek minden évfolyamban elérik azt a tudás szintet, amelynek megfelelő részlet kiemelhető és betanítható a már meglévő balett repertoire-ból. 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-Lehetőség adódik arra is, hogy a tantárgyat tanító balettmester maga készítse el az évfolyam számára a koreográfiát, amellyel begyakoroltatja az elsajátított táncelemeket.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 cél, amely ebben a tantárgyban elérhető, az előadás módjának a tudata. A szerepformálás, a hangulat és a mimikai jegyek használata, illetve a tánctechnika pontos ismerete, ezeken az órákon leginkább összehangolhatóak.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-Célszerű a kisebb-nagyobb tánckari jelenetek betanítása, a térhasználat, illetve a tánckari jelenetekben való együttműködés gyakorlása érdekében.    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-Tánckari jelenetek fontossága és szerepe a koreográfiá</w:t>
      </w:r>
      <w:r w:rsidR="002C4716">
        <w:rPr>
          <w:rFonts w:ascii="Times New Roman" w:hAnsi="Times New Roman" w:cs="Times New Roman"/>
          <w:color w:val="000000" w:themeColor="text1"/>
        </w:rPr>
        <w:t>k</w:t>
      </w:r>
      <w:r>
        <w:rPr>
          <w:rFonts w:ascii="Times New Roman" w:hAnsi="Times New Roman" w:cs="Times New Roman"/>
          <w:color w:val="000000" w:themeColor="text1"/>
        </w:rPr>
        <w:t>ban és azok fejlesztő hatása a növendék  tánctechnikájára.</w:t>
      </w:r>
    </w:p>
    <w:p w:rsidR="00A10E9B" w:rsidRDefault="00A10E9B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A10E9B" w:rsidRDefault="00A10E9B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>
        <w:rPr>
          <w:rFonts w:cs="Times New Roman"/>
          <w:b/>
          <w:i/>
          <w:color w:val="000000" w:themeColor="text1"/>
        </w:rPr>
        <w:t>1</w:t>
      </w:r>
      <w:r w:rsidR="002C4716">
        <w:rPr>
          <w:rFonts w:cs="Times New Roman"/>
          <w:b/>
          <w:i/>
          <w:color w:val="000000" w:themeColor="text1"/>
        </w:rPr>
        <w:t>2/</w:t>
      </w:r>
      <w:r w:rsidR="00025EFE">
        <w:rPr>
          <w:rFonts w:cs="Times New Roman"/>
          <w:b/>
          <w:i/>
          <w:color w:val="000000" w:themeColor="text1"/>
        </w:rPr>
        <w:t>4</w:t>
      </w:r>
      <w:r>
        <w:rPr>
          <w:rFonts w:cs="Times New Roman"/>
          <w:b/>
          <w:i/>
          <w:color w:val="000000" w:themeColor="text1"/>
        </w:rPr>
        <w:t xml:space="preserve">. évfolyam anyagához tartozó tartalmaknak gyakorlása szerepben 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-Cél a növendékben a feladat iránti egyéni felelősség kialakítása a szereplehetőségeken keresztül. 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-Kiemelt feladat a növendékek egyéniségéhez illeszkedő, képességeiknek és tudásszintjüknek megfelelő </w:t>
      </w:r>
      <w:r w:rsidR="00A45836">
        <w:rPr>
          <w:rFonts w:ascii="Times New Roman" w:hAnsi="Times New Roman" w:cs="Times New Roman"/>
          <w:color w:val="000000" w:themeColor="text1"/>
        </w:rPr>
        <w:t>koreográfia készítése.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A45836">
        <w:rPr>
          <w:rFonts w:ascii="Times New Roman" w:hAnsi="Times New Roman" w:cs="Times New Roman"/>
          <w:color w:val="000000" w:themeColor="text1"/>
        </w:rPr>
        <w:t>A</w:t>
      </w:r>
      <w:r>
        <w:rPr>
          <w:rFonts w:ascii="Times New Roman" w:hAnsi="Times New Roman" w:cs="Times New Roman"/>
          <w:color w:val="000000" w:themeColor="text1"/>
        </w:rPr>
        <w:t xml:space="preserve"> tanulókat különböző tánc stílusokkal ismertetik meg. 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-Partner</w:t>
      </w:r>
      <w:r w:rsidR="00A45836">
        <w:rPr>
          <w:rFonts w:ascii="Times New Roman" w:hAnsi="Times New Roman" w:cs="Times New Roman"/>
          <w:color w:val="000000" w:themeColor="text1"/>
        </w:rPr>
        <w:t xml:space="preserve">i </w:t>
      </w:r>
      <w:r>
        <w:rPr>
          <w:rFonts w:ascii="Times New Roman" w:hAnsi="Times New Roman" w:cs="Times New Roman"/>
          <w:color w:val="000000" w:themeColor="text1"/>
        </w:rPr>
        <w:t xml:space="preserve">viszony </w:t>
      </w:r>
      <w:r w:rsidR="00A45836">
        <w:rPr>
          <w:rFonts w:ascii="Times New Roman" w:hAnsi="Times New Roman" w:cs="Times New Roman"/>
          <w:color w:val="000000" w:themeColor="text1"/>
        </w:rPr>
        <w:t>gyakorlása</w:t>
      </w:r>
      <w:r>
        <w:rPr>
          <w:rFonts w:ascii="Times New Roman" w:hAnsi="Times New Roman" w:cs="Times New Roman"/>
          <w:color w:val="000000" w:themeColor="text1"/>
        </w:rPr>
        <w:t>, a partner</w:t>
      </w:r>
      <w:r w:rsidR="00A45836">
        <w:rPr>
          <w:rFonts w:ascii="Times New Roman" w:hAnsi="Times New Roman" w:cs="Times New Roman"/>
          <w:color w:val="000000" w:themeColor="text1"/>
        </w:rPr>
        <w:t>ekkel</w:t>
      </w:r>
      <w:r>
        <w:rPr>
          <w:rFonts w:ascii="Times New Roman" w:hAnsi="Times New Roman" w:cs="Times New Roman"/>
          <w:color w:val="000000" w:themeColor="text1"/>
        </w:rPr>
        <w:t xml:space="preserve"> való közös munka, együttműködés elsajátítása</w:t>
      </w:r>
      <w:r w:rsidR="00A45836"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</w:rPr>
        <w:t xml:space="preserve"> Cél a partnerben való bizalom kiépítése, a felelősségtudat, megbízhatóság, az egymásra való odafigyelés megalapozása. Az együtt táncolás, előadás szépségének megismerése.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-Fontos a szerepformálás, a különböző művészi kifejezőeszközök használatának tudatosítása, elmélyítése. Az eltérő tánc stílusokhoz tartozó magatartásformák, előadásmódok begyakorlása. Stílusérzék, előadásmód továbbfejlesztése.</w:t>
      </w:r>
    </w:p>
    <w:p w:rsidR="00A10E9B" w:rsidRDefault="00A10E9B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A10E9B" w:rsidRDefault="00A10E9B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</w:rPr>
      </w:pPr>
      <w:r>
        <w:rPr>
          <w:rFonts w:cs="Times New Roman"/>
          <w:b/>
          <w:i/>
          <w:color w:val="000000" w:themeColor="text1"/>
        </w:rPr>
        <w:t>1</w:t>
      </w:r>
      <w:r w:rsidR="00A45836">
        <w:rPr>
          <w:rFonts w:cs="Times New Roman"/>
          <w:b/>
          <w:i/>
          <w:color w:val="000000" w:themeColor="text1"/>
        </w:rPr>
        <w:t>3</w:t>
      </w:r>
      <w:r>
        <w:rPr>
          <w:rFonts w:cs="Times New Roman"/>
          <w:b/>
          <w:i/>
          <w:color w:val="000000" w:themeColor="text1"/>
        </w:rPr>
        <w:t>/</w:t>
      </w:r>
      <w:r w:rsidR="00025EFE">
        <w:rPr>
          <w:rFonts w:cs="Times New Roman"/>
          <w:b/>
          <w:i/>
          <w:color w:val="000000" w:themeColor="text1"/>
        </w:rPr>
        <w:t>5</w:t>
      </w:r>
      <w:r>
        <w:rPr>
          <w:rFonts w:cs="Times New Roman"/>
          <w:b/>
          <w:i/>
          <w:color w:val="000000" w:themeColor="text1"/>
        </w:rPr>
        <w:t xml:space="preserve">. évfolyam anyagához tartozó tartalmaknak gyakorlása szerepben </w:t>
      </w:r>
    </w:p>
    <w:p w:rsidR="00A10E9B" w:rsidRDefault="00A45836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  <w:r w:rsidR="00A10E9B">
        <w:rPr>
          <w:rFonts w:ascii="Times New Roman" w:hAnsi="Times New Roman" w:cs="Times New Roman"/>
          <w:color w:val="000000" w:themeColor="text1"/>
        </w:rPr>
        <w:t xml:space="preserve">A növendékeknek el kell jutniuk a színpadi </w:t>
      </w:r>
      <w:r>
        <w:rPr>
          <w:rFonts w:ascii="Times New Roman" w:hAnsi="Times New Roman" w:cs="Times New Roman"/>
          <w:color w:val="000000" w:themeColor="text1"/>
        </w:rPr>
        <w:t>formák</w:t>
      </w:r>
      <w:r w:rsidR="00A10E9B">
        <w:rPr>
          <w:rFonts w:ascii="Times New Roman" w:hAnsi="Times New Roman" w:cs="Times New Roman"/>
          <w:color w:val="000000" w:themeColor="text1"/>
        </w:rPr>
        <w:t xml:space="preserve"> betanítása során a tökéletes technikai és művészi előadásmódhoz.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 bonyolult technikai részeket kiemelten külön is gyakoroltatjuk.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-A növendékek befogadó képességéhez alakított időbeli hosszúságú, technikai nehézségű variációk.</w:t>
      </w:r>
    </w:p>
    <w:p w:rsidR="00A10E9B" w:rsidRDefault="00A10E9B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</w:rPr>
      </w:pPr>
    </w:p>
    <w:p w:rsidR="00A10E9B" w:rsidRDefault="00A10E9B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A képzés javasolt helyszíne (ajánlás)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Színpad, balett-terem </w:t>
      </w:r>
    </w:p>
    <w:p w:rsidR="00A10E9B" w:rsidRDefault="00A10E9B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7D727C" w:rsidRDefault="007D727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:rsidR="007D727C" w:rsidRPr="007D727C" w:rsidRDefault="007D727C" w:rsidP="00C177A1">
      <w:pPr>
        <w:pStyle w:val="Listaszerbekezds"/>
        <w:numPr>
          <w:ilvl w:val="0"/>
          <w:numId w:val="2"/>
        </w:numPr>
        <w:tabs>
          <w:tab w:val="right" w:pos="9072"/>
        </w:tabs>
        <w:spacing w:after="0"/>
        <w:rPr>
          <w:rFonts w:cs="Times New Roman"/>
          <w:color w:val="000000" w:themeColor="text1"/>
          <w:szCs w:val="24"/>
          <w:u w:val="single"/>
        </w:rPr>
      </w:pPr>
      <w:r w:rsidRPr="007D727C">
        <w:rPr>
          <w:rFonts w:cs="Times New Roman"/>
          <w:b/>
          <w:color w:val="000000" w:themeColor="text1"/>
          <w:szCs w:val="24"/>
          <w:u w:val="single"/>
        </w:rPr>
        <w:t>Szakmai idegen nyelv</w:t>
      </w:r>
      <w:r w:rsidR="00C177A1">
        <w:rPr>
          <w:rFonts w:cs="Times New Roman"/>
          <w:b/>
          <w:color w:val="000000" w:themeColor="text1"/>
          <w:szCs w:val="24"/>
          <w:u w:val="single"/>
        </w:rPr>
        <w:t xml:space="preserve"> tantárgy</w:t>
      </w:r>
    </w:p>
    <w:p w:rsidR="007D727C" w:rsidRPr="007D727C" w:rsidRDefault="007D727C" w:rsidP="00C177A1">
      <w:pPr>
        <w:pStyle w:val="Listaszerbekezds"/>
        <w:tabs>
          <w:tab w:val="right" w:pos="9072"/>
        </w:tabs>
        <w:spacing w:after="0"/>
        <w:ind w:left="360"/>
        <w:rPr>
          <w:rFonts w:cs="Times New Roman"/>
          <w:color w:val="000000" w:themeColor="text1"/>
          <w:szCs w:val="24"/>
        </w:rPr>
      </w:pPr>
      <w:r w:rsidRPr="007D727C">
        <w:rPr>
          <w:rFonts w:cs="Times New Roman"/>
          <w:b/>
          <w:color w:val="000000" w:themeColor="text1"/>
          <w:szCs w:val="24"/>
        </w:rPr>
        <w:tab/>
      </w:r>
    </w:p>
    <w:p w:rsidR="007D727C" w:rsidRPr="007D727C" w:rsidRDefault="007D727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7D727C">
        <w:rPr>
          <w:rFonts w:cs="Times New Roman"/>
          <w:b/>
          <w:color w:val="000000" w:themeColor="text1"/>
          <w:szCs w:val="24"/>
        </w:rPr>
        <w:t>A tantárgy tanításának célja</w:t>
      </w:r>
    </w:p>
    <w:p w:rsidR="007D727C" w:rsidRPr="007D727C" w:rsidRDefault="007D727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 tantárgy tanításának célja, hogy a tanulók alkalmasak legyenek egy idegen nyelvű állásinterjún eredményesen és hatékonyan részt venni.</w:t>
      </w:r>
    </w:p>
    <w:p w:rsidR="007D727C" w:rsidRPr="007D727C" w:rsidRDefault="007D727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Ehhez kapcsolódóan tudjanak idegen nyelven személyes és szakmai vonatkozást is beleértve bemutatkozni, a munkavállaláshoz kapcsolódóan pedig egy egyszerű formanyomtatványt kitölteni.</w:t>
      </w:r>
    </w:p>
    <w:p w:rsidR="007D727C" w:rsidRPr="007D727C" w:rsidRDefault="007D727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Cél, hogy a rendelkezésre álló 62 tanóra egység keretén belül egyrészt egy nyelvtani rendszerezés történjen meg a legalapvetőbb igeidők, segédigék, illetve az állásinterjúhoz kapcsolódóan a legalapvetőbb mondatszerkesztési eljárások elsajátítása révén. Majd erre építve történjen meg az idegen nyelvi asszociatív memóriafejlesztés és az induktív nyelvtanulási készségfejlesztés 6 alapvető, a mindennapi élethez kapcsolódó társalgási témakörön keresztül. Végül ezekre az ismertekre alapozva valósuljon meg a szakmájához kapcsolódó idegen nyelvi kompetenciafejlesztés.</w:t>
      </w:r>
    </w:p>
    <w:p w:rsidR="007D727C" w:rsidRPr="007D727C" w:rsidRDefault="007D727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727C" w:rsidRPr="007D727C" w:rsidRDefault="007D727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7D727C">
        <w:rPr>
          <w:rFonts w:cs="Times New Roman"/>
          <w:b/>
          <w:color w:val="000000" w:themeColor="text1"/>
          <w:szCs w:val="24"/>
        </w:rPr>
        <w:t>Kapcsolódó közismereti, szakmai tartalmak</w:t>
      </w:r>
    </w:p>
    <w:p w:rsidR="007D727C" w:rsidRPr="007D727C" w:rsidRDefault="007D727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Idegen nyelvek</w:t>
      </w:r>
    </w:p>
    <w:p w:rsidR="007D727C" w:rsidRPr="007D727C" w:rsidRDefault="007D727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727C" w:rsidRPr="007D727C" w:rsidRDefault="007D727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7D727C">
        <w:rPr>
          <w:rFonts w:cs="Times New Roman"/>
          <w:b/>
          <w:color w:val="000000" w:themeColor="text1"/>
          <w:szCs w:val="24"/>
        </w:rPr>
        <w:t>Témakörök</w:t>
      </w:r>
    </w:p>
    <w:p w:rsidR="007D727C" w:rsidRPr="007D727C" w:rsidRDefault="007D727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7D727C">
        <w:rPr>
          <w:rFonts w:cs="Times New Roman"/>
          <w:b/>
          <w:i/>
          <w:color w:val="000000" w:themeColor="text1"/>
          <w:szCs w:val="24"/>
        </w:rPr>
        <w:t>Nyelvtani rendszerezés 1</w:t>
      </w:r>
    </w:p>
    <w:p w:rsidR="007D727C" w:rsidRPr="007D727C" w:rsidRDefault="007D727C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8 órás nyelvtani rendszerezés alatt a tanulók a legalapvetőbb igeidőket átismétlik, illetve begyakorolják azokat, hogy munkavállaláshoz kapcsolódóan, hogy az állásinterjú során ne okozzon gondot a múltra, illetve a jövőre vonatkozó kérdések megértése, illetve az azokra adandó válaszok megfogalmazása. Továbbá alkalmas lesz a tanuló arra, hogy egy szakmai állásinterjún elhangzott kérdésekre összetett mondatokban legyen képes reagálni, helyesen használva az igeidő egyeztetést. </w:t>
      </w:r>
    </w:p>
    <w:p w:rsidR="007D727C" w:rsidRPr="007D727C" w:rsidRDefault="007D727C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Az igeidők helyes begyakorlása lehetővé teszi számára, hogy mint leendő munkavállaló képes legyen arra, hogy a munkaszerződésben megfogalmazott tartalmakat helyesen értelmezze, illetve a jövőbeli karrierlehetőségeket feltérképezze. A célként megfogalmazott idegen nyelvi magbiztosság csak az igeidők helyes használata révén fog megvalósulni.</w:t>
      </w:r>
    </w:p>
    <w:p w:rsidR="007D727C" w:rsidRPr="007D727C" w:rsidRDefault="007D727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727C" w:rsidRPr="007D727C" w:rsidRDefault="007D727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7D727C">
        <w:rPr>
          <w:rFonts w:cs="Times New Roman"/>
          <w:b/>
          <w:i/>
          <w:color w:val="000000" w:themeColor="text1"/>
          <w:szCs w:val="24"/>
        </w:rPr>
        <w:t>Nyelvtani rendszerezés 2</w:t>
      </w:r>
    </w:p>
    <w:p w:rsidR="007D727C" w:rsidRPr="007D727C" w:rsidRDefault="007D727C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A 8 órás témakör során a tanuló a kérdésszerkesztés, a jelen, jövő és múlt idejű feltételes mód, illetve a módbeli segédigék (lehetőséget, kötelességet, szükségességet, tiltást kifejező) használatát eleveníti fel, amely révén idegen nyelven sokkal egzaktabb módon tud bemutatkozni szakmai és személyes vonatkozásban egyaránt. A segédigék jelentéstartalmának precíz és pontos ismerete alapján alkalmas lesz arra, hogy tudjon tájékozódni a munkahelyi és szabadidő lehetőségekről. Precízen meg tudja majd fogalmazni az állásinterjún idegen nyelven feltett kérdésekre a választ kihasználva a segédigék által biztosított nyelvi precizitás adta kereteket. A kérdésfeltevés alapvető szabályainak elsajátítása révén alkalmassá válik a tanuló arra, hogy egy munkahelyi állásinterjún megértse a feltett kérdéseket, illetve esetlegesen ő maga is tisztázó kérdéseket tudjon feltenni a munkahelyi meghallgatás során. A szórend, a prepozíciók és a kötőszavak pontos használatának elsajátításával olyan egyszerű mondatszerkesztési eljárások birtokába jut, amely által alkalmassá válik arra, hogy az állásinterjún elhangozott kérdésekre relevánsan tudjon felelni, illetve képes legyen tájékozódni a munkakörülményekről és lehetőségekről.</w:t>
      </w:r>
    </w:p>
    <w:p w:rsidR="007D727C" w:rsidRPr="007D727C" w:rsidRDefault="007D727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727C" w:rsidRPr="007D727C" w:rsidRDefault="007D727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7D727C">
        <w:rPr>
          <w:rFonts w:cs="Times New Roman"/>
          <w:b/>
          <w:i/>
          <w:color w:val="000000" w:themeColor="text1"/>
          <w:szCs w:val="24"/>
        </w:rPr>
        <w:lastRenderedPageBreak/>
        <w:t>Nyelvi készségfejlesztés</w:t>
      </w:r>
    </w:p>
    <w:p w:rsidR="007D727C" w:rsidRPr="007D727C" w:rsidRDefault="007D727C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(Az induktív nyelvtanulási képesség és az idegen nyelvi asszociatív memória fejlesztése fonetikai készségfejlesztéssel kiegészítve)</w:t>
      </w:r>
    </w:p>
    <w:p w:rsidR="007D727C" w:rsidRPr="007D727C" w:rsidRDefault="007D727C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727C" w:rsidRPr="007D727C" w:rsidRDefault="007D727C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23 órás nyelvi készségfejlesztő blokk során a tanuló rendszerezi az idegen nyelvi alapszókincshez kapcsolódó ismereteit. E szókincset alapul véve valósul meg az induktív nyelvtanulási képességfejlesztés és az idegen nyelvi asszociatív memóriafejlesztés 6 alapvető társalgási témakör szavai, kifejezésein keresztül. Az induktív nyelvtanulási képesség által egy adott idegen nyelv struktúráját meghatározó szabályok kikövetkeztetésére lesz alkalmas a tanuló. Ahhoz, hogy a tanuló koherensen lássa a nyelvet, és ennek szellemében tudjon idegen nyelven reagálni, feltétlenül szükséges ennek a képességnek a minél tudatosabb fejlesztése. Ehhez szorosan kapcsolódik az idegen nyelvi asszociatív memóriafejlesztés, ami az idegen nyelvű anyag megtanulásának képessége: képesség arra, hogy létrejöjjön a kapcsolat az ingerek (az anyanyelv szavai, kifejezése) és a válaszok (a célnyelv szavai és kifejezései) között. Mind a két fejlesztés hétköznapi társalgási témakörök elsajátítása során valósul meg. </w:t>
      </w:r>
    </w:p>
    <w:p w:rsidR="007D727C" w:rsidRPr="007D727C" w:rsidRDefault="007D727C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Az elsajátítandó témakörök:</w:t>
      </w:r>
    </w:p>
    <w:p w:rsidR="007D727C" w:rsidRPr="007D727C" w:rsidRDefault="007D727C" w:rsidP="00C177A1">
      <w:pPr>
        <w:spacing w:after="0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személyes bemutatkozás</w:t>
      </w:r>
    </w:p>
    <w:p w:rsidR="007D727C" w:rsidRPr="007D727C" w:rsidRDefault="007D727C" w:rsidP="00C177A1">
      <w:pPr>
        <w:spacing w:after="0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 munka világa</w:t>
      </w:r>
    </w:p>
    <w:p w:rsidR="007D727C" w:rsidRPr="007D727C" w:rsidRDefault="007D727C" w:rsidP="00C177A1">
      <w:pPr>
        <w:spacing w:after="0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napi tevékenységek, aktivitás</w:t>
      </w:r>
    </w:p>
    <w:p w:rsidR="007D727C" w:rsidRPr="007D727C" w:rsidRDefault="007D727C" w:rsidP="00C177A1">
      <w:pPr>
        <w:spacing w:after="0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lakás, ház</w:t>
      </w:r>
    </w:p>
    <w:p w:rsidR="007D727C" w:rsidRPr="007D727C" w:rsidRDefault="007D727C" w:rsidP="00C177A1">
      <w:pPr>
        <w:spacing w:after="0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utazás, </w:t>
      </w:r>
    </w:p>
    <w:p w:rsidR="007D727C" w:rsidRPr="007D727C" w:rsidRDefault="007D727C" w:rsidP="00C177A1">
      <w:pPr>
        <w:spacing w:after="0"/>
        <w:ind w:left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étkezés  </w:t>
      </w:r>
    </w:p>
    <w:p w:rsidR="007D727C" w:rsidRPr="007D727C" w:rsidRDefault="007D727C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Ezen a témakörön keresztül valósul meg a fonetikai dekódolási képességfejlesztés is, amely során a célnyelv legfontosabb fonetikai szabályaival ismerkedik meg a nyelvtanuló.</w:t>
      </w:r>
    </w:p>
    <w:p w:rsidR="007D727C" w:rsidRPr="007D727C" w:rsidRDefault="007D727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727C" w:rsidRPr="007D727C" w:rsidRDefault="007D727C" w:rsidP="00C177A1">
      <w:pPr>
        <w:pStyle w:val="Listaszerbekezds"/>
        <w:numPr>
          <w:ilvl w:val="2"/>
          <w:numId w:val="2"/>
        </w:numPr>
        <w:tabs>
          <w:tab w:val="left" w:pos="1701"/>
          <w:tab w:val="right" w:pos="9072"/>
        </w:tabs>
        <w:spacing w:after="0"/>
        <w:ind w:left="993" w:hanging="426"/>
        <w:rPr>
          <w:rFonts w:cs="Times New Roman"/>
          <w:b/>
          <w:i/>
          <w:color w:val="000000" w:themeColor="text1"/>
          <w:szCs w:val="24"/>
        </w:rPr>
      </w:pPr>
      <w:r w:rsidRPr="007D727C">
        <w:rPr>
          <w:rFonts w:cs="Times New Roman"/>
          <w:b/>
          <w:i/>
          <w:color w:val="000000" w:themeColor="text1"/>
          <w:szCs w:val="24"/>
        </w:rPr>
        <w:t>Munkavállalói szókincs</w:t>
      </w:r>
    </w:p>
    <w:p w:rsidR="007D727C" w:rsidRPr="007D727C" w:rsidRDefault="007D727C" w:rsidP="00C177A1">
      <w:pPr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A 23 órás szakmai nyelvi készségfejlesztés csak a 39 órás 3 alapozó témakör elsajátítása után lehetséges. Cél, hogy a témakör végére a tanuló folyékonyan tudjon bemutatkozni kifejezetten szakmai vonatkozással. Képes lesz a munkalehetőségeket feltérképezni a célnyelvi országban. Begyakorolja az alap</w:t>
      </w:r>
      <w:r w:rsidR="00C177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adatokat tartalmazó formanyomtatvány kitöltését, illetve a szakmai önéletrajz és a motivációs levél megírásához szükséges rutint megszerzi. Elsajátítja azt a szakmai jellegű szókincset, ami alkalmassá teszi arra, hogy a munkalehetőségekről, munkakörülményekről tájékozódjon. A témakör tanulása során közvetlenül a szakmájára vonatkozó gyakran használt kifejezéseket sajátítja el. A munkaszerződések kulcskifejezéseinek elsajátítása és fordítása révén alkalmas lesz arra, hogy a leendő saját munkaszerződését, illetve munkaköri leírását lefordítsa és értelmezze.</w:t>
      </w:r>
    </w:p>
    <w:p w:rsidR="007D727C" w:rsidRPr="007D727C" w:rsidRDefault="007D727C" w:rsidP="00C177A1">
      <w:pPr>
        <w:tabs>
          <w:tab w:val="left" w:pos="1418"/>
          <w:tab w:val="right" w:pos="9072"/>
        </w:tabs>
        <w:spacing w:after="0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727C" w:rsidRPr="007D727C" w:rsidRDefault="007D727C" w:rsidP="00C177A1">
      <w:pPr>
        <w:pStyle w:val="Listaszerbekezds"/>
        <w:numPr>
          <w:ilvl w:val="1"/>
          <w:numId w:val="2"/>
        </w:numPr>
        <w:spacing w:after="0"/>
        <w:rPr>
          <w:rFonts w:cs="Times New Roman"/>
          <w:b/>
          <w:color w:val="000000" w:themeColor="text1"/>
          <w:szCs w:val="24"/>
        </w:rPr>
      </w:pPr>
      <w:r w:rsidRPr="007D727C">
        <w:rPr>
          <w:rFonts w:cs="Times New Roman"/>
          <w:b/>
          <w:color w:val="000000" w:themeColor="text1"/>
          <w:szCs w:val="24"/>
        </w:rPr>
        <w:t>A képzés javasolt helyszíne (ajánlás)</w:t>
      </w:r>
    </w:p>
    <w:p w:rsidR="007D727C" w:rsidRPr="007D727C" w:rsidRDefault="007D727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7C">
        <w:rPr>
          <w:rFonts w:ascii="Times New Roman" w:hAnsi="Times New Roman" w:cs="Times New Roman"/>
          <w:color w:val="000000" w:themeColor="text1"/>
          <w:sz w:val="24"/>
          <w:szCs w:val="24"/>
        </w:rPr>
        <w:t>Az órák kb. 50%-a egyszerű tanteremben történjen, egy másik fele pedig számítógépes tanterem, hiszen az oktatás egy jelentős részben digitális tananyag által támogatott formában zajlik.</w:t>
      </w:r>
    </w:p>
    <w:p w:rsidR="007D727C" w:rsidRPr="007D727C" w:rsidRDefault="007D727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727C" w:rsidRPr="007D727C" w:rsidRDefault="007D727C" w:rsidP="00C177A1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727C" w:rsidRPr="007D727C" w:rsidRDefault="007D727C" w:rsidP="00C177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0E9B" w:rsidRDefault="00A10E9B" w:rsidP="00C177A1">
      <w:pPr>
        <w:spacing w:after="0"/>
        <w:ind w:left="426"/>
        <w:jc w:val="both"/>
        <w:rPr>
          <w:rFonts w:cs="Times New Roman"/>
          <w:color w:val="000000" w:themeColor="text1"/>
        </w:rPr>
      </w:pPr>
    </w:p>
    <w:sectPr w:rsidR="00A10E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04173"/>
    <w:multiLevelType w:val="hybridMultilevel"/>
    <w:tmpl w:val="37E4995E"/>
    <w:lvl w:ilvl="0" w:tplc="44B66E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877781"/>
    <w:multiLevelType w:val="hybridMultilevel"/>
    <w:tmpl w:val="A42A856A"/>
    <w:lvl w:ilvl="0" w:tplc="44B66EA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15B6221F"/>
    <w:multiLevelType w:val="hybridMultilevel"/>
    <w:tmpl w:val="2E946484"/>
    <w:lvl w:ilvl="0" w:tplc="2E4A1BBA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2895277C"/>
    <w:multiLevelType w:val="hybridMultilevel"/>
    <w:tmpl w:val="E9E0D930"/>
    <w:lvl w:ilvl="0" w:tplc="44B66E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53154F"/>
    <w:multiLevelType w:val="hybridMultilevel"/>
    <w:tmpl w:val="6F26755C"/>
    <w:lvl w:ilvl="0" w:tplc="44B66E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8B21E5"/>
    <w:multiLevelType w:val="multilevel"/>
    <w:tmpl w:val="C096B0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C6A61D2"/>
    <w:multiLevelType w:val="hybridMultilevel"/>
    <w:tmpl w:val="3EEC752A"/>
    <w:lvl w:ilvl="0" w:tplc="040E0001">
      <w:start w:val="2"/>
      <w:numFmt w:val="bullet"/>
      <w:lvlText w:val="-"/>
      <w:lvlJc w:val="left"/>
      <w:pPr>
        <w:ind w:left="900" w:hanging="360"/>
      </w:pPr>
      <w:rPr>
        <w:rFonts w:ascii="Palatino Linotype" w:eastAsia="Times New Roman" w:hAnsi="Palatino Linotype" w:cs="Times New Roman" w:hint="default"/>
      </w:rPr>
    </w:lvl>
    <w:lvl w:ilvl="1" w:tplc="040E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>
    <w:nsid w:val="4A282D9D"/>
    <w:multiLevelType w:val="hybridMultilevel"/>
    <w:tmpl w:val="23E69760"/>
    <w:lvl w:ilvl="0" w:tplc="44B66EA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62B90DCC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7228318D"/>
    <w:multiLevelType w:val="hybridMultilevel"/>
    <w:tmpl w:val="921EF32E"/>
    <w:lvl w:ilvl="0" w:tplc="687E4A12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4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09"/>
    <w:rsid w:val="00010C7F"/>
    <w:rsid w:val="00025EFE"/>
    <w:rsid w:val="000F0A0D"/>
    <w:rsid w:val="0014274E"/>
    <w:rsid w:val="00162516"/>
    <w:rsid w:val="0017707D"/>
    <w:rsid w:val="001840A0"/>
    <w:rsid w:val="00190141"/>
    <w:rsid w:val="001E41C5"/>
    <w:rsid w:val="0022535E"/>
    <w:rsid w:val="00231538"/>
    <w:rsid w:val="002C0E42"/>
    <w:rsid w:val="002C4716"/>
    <w:rsid w:val="0031649A"/>
    <w:rsid w:val="00375846"/>
    <w:rsid w:val="00397E88"/>
    <w:rsid w:val="003D26F7"/>
    <w:rsid w:val="003D6BAC"/>
    <w:rsid w:val="004751D3"/>
    <w:rsid w:val="004E4F06"/>
    <w:rsid w:val="005E08A5"/>
    <w:rsid w:val="006039D7"/>
    <w:rsid w:val="006973EA"/>
    <w:rsid w:val="007826E2"/>
    <w:rsid w:val="007D727C"/>
    <w:rsid w:val="007F357B"/>
    <w:rsid w:val="008B6857"/>
    <w:rsid w:val="00905488"/>
    <w:rsid w:val="009B2853"/>
    <w:rsid w:val="009C7DA3"/>
    <w:rsid w:val="00A10E9B"/>
    <w:rsid w:val="00A22711"/>
    <w:rsid w:val="00A45836"/>
    <w:rsid w:val="00AA3D65"/>
    <w:rsid w:val="00B06A6D"/>
    <w:rsid w:val="00B1040B"/>
    <w:rsid w:val="00B11045"/>
    <w:rsid w:val="00BA3D31"/>
    <w:rsid w:val="00C16BA3"/>
    <w:rsid w:val="00C177A1"/>
    <w:rsid w:val="00C46809"/>
    <w:rsid w:val="00C54732"/>
    <w:rsid w:val="00C579A5"/>
    <w:rsid w:val="00C9538F"/>
    <w:rsid w:val="00CF2EFC"/>
    <w:rsid w:val="00D4441A"/>
    <w:rsid w:val="00DC1C66"/>
    <w:rsid w:val="00E03552"/>
    <w:rsid w:val="00E07CAA"/>
    <w:rsid w:val="00E07FA7"/>
    <w:rsid w:val="00EB4F66"/>
    <w:rsid w:val="00EC1B85"/>
    <w:rsid w:val="00EF5F48"/>
    <w:rsid w:val="00F32401"/>
    <w:rsid w:val="00F778A2"/>
    <w:rsid w:val="00F8087B"/>
    <w:rsid w:val="00F927C5"/>
    <w:rsid w:val="00FA5CEF"/>
    <w:rsid w:val="00FC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6809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46809"/>
    <w:pPr>
      <w:spacing w:after="120"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table" w:styleId="Rcsostblzat">
    <w:name w:val="Table Grid"/>
    <w:basedOn w:val="Normltblzat"/>
    <w:uiPriority w:val="39"/>
    <w:rsid w:val="00C4680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oh-">
    <w:name w:val="_3oh-"/>
    <w:basedOn w:val="Bekezdsalapbettpusa"/>
    <w:rsid w:val="00C579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6809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46809"/>
    <w:pPr>
      <w:spacing w:after="120"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table" w:styleId="Rcsostblzat">
    <w:name w:val="Table Grid"/>
    <w:basedOn w:val="Normltblzat"/>
    <w:uiPriority w:val="39"/>
    <w:rsid w:val="00C4680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oh-">
    <w:name w:val="_3oh-"/>
    <w:basedOn w:val="Bekezdsalapbettpusa"/>
    <w:rsid w:val="00C57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9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33</Pages>
  <Words>8568</Words>
  <Characters>59121</Characters>
  <Application>Microsoft Office Word</Application>
  <DocSecurity>0</DocSecurity>
  <Lines>492</Lines>
  <Paragraphs>135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Hotová</dc:creator>
  <cp:keywords/>
  <dc:description/>
  <cp:lastModifiedBy>Legányi Mariann Szilvia</cp:lastModifiedBy>
  <cp:revision>50</cp:revision>
  <dcterms:created xsi:type="dcterms:W3CDTF">2020-04-24T13:42:00Z</dcterms:created>
  <dcterms:modified xsi:type="dcterms:W3CDTF">2020-05-26T10:31:00Z</dcterms:modified>
</cp:coreProperties>
</file>